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B9360" w14:textId="089F8A77" w:rsidR="00686A0B" w:rsidRPr="00F14DC1" w:rsidRDefault="00C03CD0" w:rsidP="00C03CD0">
      <w:pPr>
        <w:spacing w:after="0" w:line="240" w:lineRule="auto"/>
        <w:rPr>
          <w:rFonts w:ascii="Times New Roman" w:hAnsi="Times New Roman"/>
          <w:b/>
          <w:lang w:val="ru-RU"/>
        </w:rPr>
      </w:pPr>
      <w:r>
        <w:rPr>
          <w:rFonts w:ascii="Times New Roman" w:hAnsi="Times New Roman"/>
          <w:b/>
          <w:sz w:val="24"/>
          <w:szCs w:val="24"/>
        </w:rPr>
        <w:t xml:space="preserve">                                                          </w:t>
      </w:r>
      <w:r w:rsidR="009F5842" w:rsidRPr="002F4464">
        <w:rPr>
          <w:rFonts w:ascii="Times New Roman" w:hAnsi="Times New Roman"/>
          <w:b/>
          <w:sz w:val="24"/>
          <w:szCs w:val="24"/>
        </w:rPr>
        <w:t xml:space="preserve">ДОГОВІР </w:t>
      </w:r>
      <w:bookmarkStart w:id="0" w:name="_Hlk179818677"/>
      <w:r w:rsidR="009F5842" w:rsidRPr="002F4464">
        <w:rPr>
          <w:rFonts w:ascii="Times New Roman" w:hAnsi="Times New Roman"/>
          <w:b/>
          <w:sz w:val="24"/>
          <w:szCs w:val="24"/>
        </w:rPr>
        <w:t>ПОСТАВКИ №</w:t>
      </w:r>
      <w:bookmarkStart w:id="1" w:name="_Hlk190866791"/>
      <w:bookmarkEnd w:id="0"/>
      <w:r w:rsidR="005E774B">
        <w:rPr>
          <w:rFonts w:ascii="Times New Roman" w:hAnsi="Times New Roman"/>
          <w:b/>
          <w:sz w:val="24"/>
          <w:szCs w:val="24"/>
        </w:rPr>
        <w:t>________________________</w:t>
      </w:r>
    </w:p>
    <w:bookmarkEnd w:id="1"/>
    <w:p w14:paraId="451182C7" w14:textId="39B1A045" w:rsidR="009F5842" w:rsidRPr="002F4464" w:rsidRDefault="009F5842" w:rsidP="009F5842">
      <w:pPr>
        <w:spacing w:after="0" w:line="240" w:lineRule="auto"/>
        <w:ind w:firstLine="567"/>
        <w:jc w:val="center"/>
        <w:rPr>
          <w:rFonts w:ascii="Times New Roman" w:hAnsi="Times New Roman"/>
          <w:b/>
          <w:sz w:val="24"/>
          <w:szCs w:val="24"/>
        </w:rPr>
      </w:pPr>
    </w:p>
    <w:p w14:paraId="4BD2E0E3" w14:textId="760310C7" w:rsidR="009F5842" w:rsidRPr="00505D72" w:rsidRDefault="009F5842" w:rsidP="009F5842">
      <w:pPr>
        <w:spacing w:after="0" w:line="240" w:lineRule="auto"/>
        <w:jc w:val="center"/>
        <w:rPr>
          <w:rFonts w:ascii="Times New Roman" w:hAnsi="Times New Roman"/>
        </w:rPr>
      </w:pPr>
      <w:r w:rsidRPr="00505D72">
        <w:rPr>
          <w:rFonts w:ascii="Times New Roman" w:hAnsi="Times New Roman"/>
        </w:rPr>
        <w:t>м. Київ</w:t>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r>
      <w:r w:rsidRPr="00505D72">
        <w:rPr>
          <w:rFonts w:ascii="Times New Roman" w:hAnsi="Times New Roman"/>
        </w:rPr>
        <w:tab/>
        <w:t xml:space="preserve">        </w:t>
      </w:r>
      <w:r w:rsidR="005E774B">
        <w:rPr>
          <w:rFonts w:ascii="Times New Roman" w:hAnsi="Times New Roman"/>
        </w:rPr>
        <w:t>___</w:t>
      </w:r>
      <w:r w:rsidR="00C03CD0">
        <w:rPr>
          <w:rFonts w:ascii="Times New Roman" w:hAnsi="Times New Roman"/>
        </w:rPr>
        <w:t xml:space="preserve"> </w:t>
      </w:r>
      <w:r w:rsidR="005E774B">
        <w:rPr>
          <w:rFonts w:ascii="Times New Roman" w:hAnsi="Times New Roman"/>
        </w:rPr>
        <w:t>___________</w:t>
      </w:r>
      <w:r w:rsidR="00505D72" w:rsidRPr="00505D72">
        <w:rPr>
          <w:rFonts w:ascii="Times New Roman" w:hAnsi="Times New Roman"/>
        </w:rPr>
        <w:t xml:space="preserve"> </w:t>
      </w:r>
      <w:r w:rsidRPr="00505D72">
        <w:rPr>
          <w:rFonts w:ascii="Times New Roman" w:hAnsi="Times New Roman"/>
        </w:rPr>
        <w:t>202</w:t>
      </w:r>
      <w:r w:rsidR="005E774B">
        <w:rPr>
          <w:rFonts w:ascii="Times New Roman" w:hAnsi="Times New Roman"/>
        </w:rPr>
        <w:t>6</w:t>
      </w:r>
      <w:r w:rsidRPr="00505D72">
        <w:rPr>
          <w:rFonts w:ascii="Times New Roman" w:hAnsi="Times New Roman"/>
        </w:rPr>
        <w:t xml:space="preserve"> року</w:t>
      </w:r>
    </w:p>
    <w:p w14:paraId="03625F85" w14:textId="77777777" w:rsidR="00D276FC" w:rsidRPr="00505D72" w:rsidRDefault="00D276FC" w:rsidP="00D04485">
      <w:pPr>
        <w:spacing w:after="0" w:line="240" w:lineRule="auto"/>
        <w:ind w:firstLine="567"/>
        <w:jc w:val="both"/>
        <w:rPr>
          <w:rFonts w:ascii="Times New Roman" w:hAnsi="Times New Roman"/>
        </w:rPr>
      </w:pPr>
    </w:p>
    <w:p w14:paraId="6FF72D42" w14:textId="1F91F47C" w:rsidR="00D04485" w:rsidRPr="00505D72" w:rsidRDefault="005E774B" w:rsidP="009F5842">
      <w:pPr>
        <w:spacing w:line="240" w:lineRule="auto"/>
        <w:jc w:val="both"/>
        <w:rPr>
          <w:rFonts w:ascii="Times New Roman" w:hAnsi="Times New Roman"/>
        </w:rPr>
      </w:pPr>
      <w:bookmarkStart w:id="2" w:name="_Hlk114134525"/>
      <w:r>
        <w:rPr>
          <w:rFonts w:ascii="Times New Roman" w:hAnsi="Times New Roman"/>
          <w:b/>
          <w:bCs/>
        </w:rPr>
        <w:t>__________________________</w:t>
      </w:r>
      <w:r w:rsidR="00686A0B" w:rsidRPr="00505D72">
        <w:rPr>
          <w:rFonts w:ascii="Times New Roman" w:hAnsi="Times New Roman"/>
          <w:b/>
          <w:bCs/>
        </w:rPr>
        <w:t>,</w:t>
      </w:r>
      <w:r w:rsidR="00D04485" w:rsidRPr="00505D72">
        <w:rPr>
          <w:rFonts w:ascii="Times New Roman" w:hAnsi="Times New Roman"/>
          <w:b/>
          <w:bCs/>
        </w:rPr>
        <w:t xml:space="preserve"> </w:t>
      </w:r>
      <w:r w:rsidR="00D04485" w:rsidRPr="00505D72">
        <w:rPr>
          <w:rFonts w:ascii="Times New Roman" w:hAnsi="Times New Roman"/>
        </w:rPr>
        <w:t xml:space="preserve">надалі – </w:t>
      </w:r>
      <w:r w:rsidR="00686A0B" w:rsidRPr="00505D72">
        <w:rPr>
          <w:rFonts w:ascii="Times New Roman" w:hAnsi="Times New Roman"/>
        </w:rPr>
        <w:t xml:space="preserve">«Замовник» або </w:t>
      </w:r>
      <w:r w:rsidR="00D04485" w:rsidRPr="00505D72">
        <w:rPr>
          <w:rFonts w:ascii="Times New Roman" w:hAnsi="Times New Roman"/>
        </w:rPr>
        <w:t>«</w:t>
      </w:r>
      <w:r w:rsidR="00686A0B" w:rsidRPr="00505D72">
        <w:rPr>
          <w:rFonts w:ascii="Times New Roman" w:hAnsi="Times New Roman"/>
        </w:rPr>
        <w:t>Набувач</w:t>
      </w:r>
      <w:r w:rsidR="00D04485" w:rsidRPr="00505D72">
        <w:rPr>
          <w:rFonts w:ascii="Times New Roman" w:hAnsi="Times New Roman"/>
        </w:rPr>
        <w:t xml:space="preserve">», в особі </w:t>
      </w:r>
      <w:r>
        <w:rPr>
          <w:rFonts w:ascii="Times New Roman" w:hAnsi="Times New Roman"/>
        </w:rPr>
        <w:t>_______________</w:t>
      </w:r>
      <w:r w:rsidR="00D04485" w:rsidRPr="00505D72">
        <w:rPr>
          <w:rFonts w:ascii="Times New Roman" w:hAnsi="Times New Roman"/>
        </w:rPr>
        <w:t xml:space="preserve">, що діє на підставі </w:t>
      </w:r>
      <w:r>
        <w:rPr>
          <w:rFonts w:ascii="Times New Roman" w:hAnsi="Times New Roman"/>
        </w:rPr>
        <w:t>_______________</w:t>
      </w:r>
      <w:r w:rsidR="00D04485" w:rsidRPr="00505D72">
        <w:rPr>
          <w:rFonts w:ascii="Times New Roman" w:hAnsi="Times New Roman"/>
        </w:rPr>
        <w:t xml:space="preserve">, з однієї  сторони, та </w:t>
      </w:r>
    </w:p>
    <w:bookmarkEnd w:id="2"/>
    <w:p w14:paraId="6AB5D1CB" w14:textId="0F397156" w:rsidR="00686A0B" w:rsidRPr="00505D72" w:rsidRDefault="005E774B" w:rsidP="00686A0B">
      <w:pPr>
        <w:spacing w:line="240" w:lineRule="auto"/>
        <w:jc w:val="both"/>
        <w:rPr>
          <w:rFonts w:ascii="Times New Roman" w:hAnsi="Times New Roman"/>
        </w:rPr>
      </w:pPr>
      <w:r>
        <w:rPr>
          <w:rFonts w:ascii="Times New Roman" w:hAnsi="Times New Roman"/>
          <w:b/>
          <w:bCs/>
        </w:rPr>
        <w:t>__________________________</w:t>
      </w:r>
      <w:r w:rsidR="00686A0B" w:rsidRPr="00505D72">
        <w:rPr>
          <w:rFonts w:ascii="Times New Roman" w:hAnsi="Times New Roman"/>
        </w:rPr>
        <w:t xml:space="preserve">, надалі - «Постачальник», в особі </w:t>
      </w:r>
      <w:r>
        <w:rPr>
          <w:rFonts w:ascii="Times New Roman" w:hAnsi="Times New Roman"/>
        </w:rPr>
        <w:t>____________________</w:t>
      </w:r>
      <w:r w:rsidR="00686A0B" w:rsidRPr="00505D72">
        <w:rPr>
          <w:rFonts w:ascii="Times New Roman" w:hAnsi="Times New Roman"/>
        </w:rPr>
        <w:t xml:space="preserve">, що діє на підставі </w:t>
      </w:r>
      <w:r>
        <w:rPr>
          <w:rFonts w:ascii="Times New Roman" w:hAnsi="Times New Roman"/>
        </w:rPr>
        <w:t>______________</w:t>
      </w:r>
      <w:r w:rsidR="00686A0B" w:rsidRPr="00505D72">
        <w:rPr>
          <w:rFonts w:ascii="Times New Roman" w:hAnsi="Times New Roman"/>
        </w:rPr>
        <w:t>, з другої сторони, а також</w:t>
      </w:r>
    </w:p>
    <w:p w14:paraId="5C3E543A" w14:textId="19685219" w:rsidR="00686A0B" w:rsidRPr="00505D72" w:rsidRDefault="00686A0B" w:rsidP="00686A0B">
      <w:pPr>
        <w:spacing w:line="240" w:lineRule="auto"/>
        <w:jc w:val="both"/>
        <w:rPr>
          <w:rFonts w:ascii="Times New Roman" w:hAnsi="Times New Roman"/>
        </w:rPr>
      </w:pPr>
      <w:r w:rsidRPr="00505D72">
        <w:rPr>
          <w:rFonts w:ascii="Times New Roman" w:hAnsi="Times New Roman"/>
          <w:b/>
          <w:bCs/>
        </w:rPr>
        <w:t>Київська обласна організація Товариства Червоного хреста України</w:t>
      </w:r>
      <w:r w:rsidRPr="00505D72">
        <w:rPr>
          <w:rFonts w:ascii="Times New Roman" w:hAnsi="Times New Roman"/>
        </w:rPr>
        <w:t xml:space="preserve">, надалі – «Платник», в особі </w:t>
      </w:r>
      <w:r w:rsidR="005E774B">
        <w:rPr>
          <w:rFonts w:ascii="Times New Roman" w:hAnsi="Times New Roman"/>
        </w:rPr>
        <w:t>______________</w:t>
      </w:r>
      <w:r w:rsidRPr="00505D72">
        <w:rPr>
          <w:rFonts w:ascii="Times New Roman" w:hAnsi="Times New Roman"/>
        </w:rPr>
        <w:t>, що діє на підставі Положення, з третьої сторони,</w:t>
      </w:r>
    </w:p>
    <w:p w14:paraId="5E321C18" w14:textId="6CF805FD" w:rsidR="00686A0B" w:rsidRPr="00505D72" w:rsidRDefault="00686A0B" w:rsidP="00686A0B">
      <w:pPr>
        <w:spacing w:line="240" w:lineRule="auto"/>
        <w:jc w:val="both"/>
        <w:rPr>
          <w:rFonts w:ascii="Times New Roman" w:hAnsi="Times New Roman"/>
        </w:rPr>
      </w:pPr>
      <w:r w:rsidRPr="00505D72">
        <w:rPr>
          <w:rFonts w:ascii="Times New Roman" w:hAnsi="Times New Roman"/>
        </w:rPr>
        <w:t xml:space="preserve">надалі іменовані разом «Сторони», а кожна окремо «Сторона», уклали цей Договір </w:t>
      </w:r>
      <w:r w:rsidRPr="00505D72">
        <w:rPr>
          <w:rFonts w:ascii="Times New Roman" w:hAnsi="Times New Roman"/>
          <w:lang w:val="ru-RU"/>
        </w:rPr>
        <w:t>поставки №</w:t>
      </w:r>
      <w:r w:rsidR="005E774B">
        <w:rPr>
          <w:rFonts w:ascii="Times New Roman" w:hAnsi="Times New Roman"/>
          <w:lang w:val="ru-RU"/>
        </w:rPr>
        <w:t>__________</w:t>
      </w:r>
      <w:r w:rsidR="0005512B">
        <w:rPr>
          <w:rFonts w:ascii="Times New Roman" w:hAnsi="Times New Roman"/>
          <w:lang w:val="ru-RU"/>
        </w:rPr>
        <w:t xml:space="preserve">   </w:t>
      </w:r>
      <w:proofErr w:type="spellStart"/>
      <w:r w:rsidR="00FA005B">
        <w:rPr>
          <w:rFonts w:ascii="Times New Roman" w:hAnsi="Times New Roman"/>
          <w:lang w:val="ru-RU"/>
        </w:rPr>
        <w:t>від</w:t>
      </w:r>
      <w:proofErr w:type="spellEnd"/>
      <w:r w:rsidR="00FA005B">
        <w:rPr>
          <w:rFonts w:ascii="Times New Roman" w:hAnsi="Times New Roman"/>
          <w:lang w:val="ru-RU"/>
        </w:rPr>
        <w:t xml:space="preserve"> </w:t>
      </w:r>
      <w:r w:rsidR="005E774B">
        <w:rPr>
          <w:rFonts w:ascii="Times New Roman" w:hAnsi="Times New Roman"/>
          <w:lang w:val="ru-RU"/>
        </w:rPr>
        <w:t>___</w:t>
      </w:r>
      <w:r w:rsidR="00FA005B">
        <w:rPr>
          <w:rFonts w:ascii="Times New Roman" w:hAnsi="Times New Roman"/>
          <w:lang w:val="ru-RU"/>
        </w:rPr>
        <w:t xml:space="preserve"> </w:t>
      </w:r>
      <w:r w:rsidR="005E774B">
        <w:rPr>
          <w:rFonts w:ascii="Times New Roman" w:hAnsi="Times New Roman"/>
          <w:lang w:val="ru-RU"/>
        </w:rPr>
        <w:t>__________</w:t>
      </w:r>
      <w:r w:rsidR="00FA005B">
        <w:rPr>
          <w:rFonts w:ascii="Times New Roman" w:hAnsi="Times New Roman"/>
          <w:lang w:val="ru-RU"/>
        </w:rPr>
        <w:t xml:space="preserve"> 202</w:t>
      </w:r>
      <w:r w:rsidR="005E774B">
        <w:rPr>
          <w:rFonts w:ascii="Times New Roman" w:hAnsi="Times New Roman"/>
          <w:lang w:val="ru-RU"/>
        </w:rPr>
        <w:t>6</w:t>
      </w:r>
      <w:r w:rsidR="00FA005B">
        <w:rPr>
          <w:rFonts w:ascii="Times New Roman" w:hAnsi="Times New Roman"/>
          <w:lang w:val="ru-RU"/>
        </w:rPr>
        <w:t xml:space="preserve"> року</w:t>
      </w:r>
      <w:r w:rsidR="0005512B">
        <w:rPr>
          <w:rFonts w:ascii="Times New Roman" w:hAnsi="Times New Roman"/>
          <w:lang w:val="ru-RU"/>
        </w:rPr>
        <w:t xml:space="preserve"> </w:t>
      </w:r>
      <w:r w:rsidRPr="00505D72">
        <w:rPr>
          <w:rFonts w:ascii="Times New Roman" w:hAnsi="Times New Roman"/>
        </w:rPr>
        <w:t>(надалі – «Договір») про наступне:</w:t>
      </w:r>
    </w:p>
    <w:p w14:paraId="09308A2E" w14:textId="77777777" w:rsidR="009F5842" w:rsidRPr="00505D72" w:rsidRDefault="009F5842" w:rsidP="009F5842">
      <w:pPr>
        <w:pStyle w:val="1"/>
        <w:numPr>
          <w:ilvl w:val="0"/>
          <w:numId w:val="2"/>
        </w:numPr>
        <w:jc w:val="center"/>
        <w:rPr>
          <w:rFonts w:cs="Times New Roman"/>
          <w:szCs w:val="22"/>
        </w:rPr>
      </w:pPr>
      <w:r w:rsidRPr="00505D72">
        <w:rPr>
          <w:rFonts w:cs="Times New Roman"/>
          <w:szCs w:val="22"/>
        </w:rPr>
        <w:t>ВИЗНАЧЕННЯ ТЕРМІНІВ</w:t>
      </w:r>
    </w:p>
    <w:p w14:paraId="7EADCCF2" w14:textId="77777777" w:rsidR="00686A0B" w:rsidRPr="00505D72" w:rsidRDefault="00686A0B" w:rsidP="00686A0B">
      <w:pPr>
        <w:pStyle w:val="1"/>
        <w:jc w:val="both"/>
        <w:rPr>
          <w:rFonts w:eastAsia="Calibri" w:cs="Times New Roman"/>
          <w:b w:val="0"/>
          <w:szCs w:val="22"/>
        </w:rPr>
      </w:pPr>
      <w:r w:rsidRPr="00505D72">
        <w:rPr>
          <w:rFonts w:eastAsia="Calibri" w:cs="Times New Roman"/>
          <w:b w:val="0"/>
          <w:szCs w:val="22"/>
        </w:rPr>
        <w:t>1.1. Товар – товари медичного призначення, що відпускається Постачальником Набувачу в порядку та на умовах цього Договору.</w:t>
      </w:r>
    </w:p>
    <w:p w14:paraId="6C9C5207" w14:textId="77777777" w:rsidR="00686A0B" w:rsidRPr="00505D72" w:rsidRDefault="00686A0B" w:rsidP="00686A0B">
      <w:pPr>
        <w:pStyle w:val="1"/>
        <w:jc w:val="both"/>
        <w:rPr>
          <w:rFonts w:eastAsia="Calibri" w:cs="Times New Roman"/>
          <w:b w:val="0"/>
          <w:szCs w:val="22"/>
        </w:rPr>
      </w:pPr>
      <w:r w:rsidRPr="00505D72">
        <w:rPr>
          <w:rFonts w:eastAsia="Calibri" w:cs="Times New Roman"/>
          <w:b w:val="0"/>
          <w:szCs w:val="22"/>
        </w:rPr>
        <w:t>1.2. Постачальник – Сторона, яка надає Товар в розпорядження Набувача.</w:t>
      </w:r>
    </w:p>
    <w:p w14:paraId="4403C8F5" w14:textId="77777777" w:rsidR="00686A0B" w:rsidRPr="00505D72" w:rsidRDefault="00686A0B" w:rsidP="00686A0B">
      <w:pPr>
        <w:pStyle w:val="1"/>
        <w:jc w:val="both"/>
        <w:rPr>
          <w:rFonts w:eastAsia="Calibri" w:cs="Times New Roman"/>
          <w:b w:val="0"/>
          <w:szCs w:val="22"/>
        </w:rPr>
      </w:pPr>
      <w:r w:rsidRPr="00505D72">
        <w:rPr>
          <w:rFonts w:eastAsia="Calibri" w:cs="Times New Roman"/>
          <w:b w:val="0"/>
          <w:szCs w:val="22"/>
        </w:rPr>
        <w:t>1.3. Замовник (Набувач) – Сторона, що отримує Товар з метою забезпечення функціонування мобільної медичної бригади, створеної  на базі установи Набувача в рамках відповідного проєкту.</w:t>
      </w:r>
    </w:p>
    <w:p w14:paraId="610FB510" w14:textId="434AEFD4" w:rsidR="009F5842" w:rsidRPr="00505D72" w:rsidRDefault="00686A0B" w:rsidP="00686A0B">
      <w:pPr>
        <w:pStyle w:val="1"/>
        <w:jc w:val="both"/>
        <w:rPr>
          <w:rFonts w:eastAsia="Calibri" w:cs="Times New Roman"/>
          <w:b w:val="0"/>
          <w:szCs w:val="22"/>
        </w:rPr>
      </w:pPr>
      <w:r w:rsidRPr="00505D72">
        <w:rPr>
          <w:rFonts w:eastAsia="Calibri" w:cs="Times New Roman"/>
          <w:b w:val="0"/>
          <w:szCs w:val="22"/>
        </w:rPr>
        <w:t>1.4. Платник – Сторона, яка здійснює оплату, але не отримує та не використовує Товар</w:t>
      </w:r>
    </w:p>
    <w:p w14:paraId="2CDF69EA" w14:textId="77777777" w:rsidR="00686A0B" w:rsidRPr="00505D72" w:rsidRDefault="00686A0B" w:rsidP="00686A0B">
      <w:pPr>
        <w:spacing w:after="0"/>
        <w:rPr>
          <w:rFonts w:ascii="Times New Roman" w:hAnsi="Times New Roman"/>
          <w:lang w:eastAsia="ru-RU"/>
        </w:rPr>
      </w:pPr>
    </w:p>
    <w:p w14:paraId="32A212EF" w14:textId="77777777" w:rsidR="009F5842" w:rsidRPr="00505D72" w:rsidRDefault="009F5842" w:rsidP="009F5842">
      <w:pPr>
        <w:pStyle w:val="1"/>
        <w:numPr>
          <w:ilvl w:val="0"/>
          <w:numId w:val="2"/>
        </w:numPr>
        <w:jc w:val="center"/>
        <w:rPr>
          <w:rFonts w:cs="Times New Roman"/>
          <w:szCs w:val="22"/>
        </w:rPr>
      </w:pPr>
      <w:r w:rsidRPr="00505D72">
        <w:rPr>
          <w:rFonts w:cs="Times New Roman"/>
          <w:szCs w:val="22"/>
        </w:rPr>
        <w:t>ПРЕДМЕТ ДОГОВОРУ</w:t>
      </w:r>
    </w:p>
    <w:p w14:paraId="653CBE9D" w14:textId="77777777" w:rsidR="00686A0B" w:rsidRPr="00505D72" w:rsidRDefault="00686A0B" w:rsidP="00686A0B">
      <w:pPr>
        <w:numPr>
          <w:ilvl w:val="1"/>
          <w:numId w:val="2"/>
        </w:numPr>
        <w:tabs>
          <w:tab w:val="left" w:pos="426"/>
        </w:tabs>
        <w:spacing w:after="0" w:line="259" w:lineRule="auto"/>
        <w:ind w:left="0" w:firstLine="0"/>
        <w:contextualSpacing/>
        <w:jc w:val="both"/>
        <w:rPr>
          <w:rFonts w:ascii="Times New Roman" w:eastAsiaTheme="minorHAnsi" w:hAnsi="Times New Roman"/>
        </w:rPr>
      </w:pPr>
      <w:r w:rsidRPr="00505D72">
        <w:rPr>
          <w:rFonts w:ascii="Times New Roman" w:hAnsi="Times New Roman"/>
        </w:rPr>
        <w:t xml:space="preserve">В порядку та на умовах, визначених Договором, Постачальник зобов’язується здійснювати поставку товару згідно замовлення, за переліком та цінами, встановленими у Додатку № 1 до цього Договору, Набувач зобов’язується прийняти товар, а Платник оплатити його, в порядку та на умовах, визначених в цьому Договорі. Кількість та асортимент кожної партії Товару вказується у видаткових накладних, згідно замовлення. </w:t>
      </w:r>
      <w:r w:rsidRPr="00505D72">
        <w:rPr>
          <w:rFonts w:ascii="Times New Roman" w:hAnsi="Times New Roman"/>
          <w:b/>
          <w:bCs/>
        </w:rPr>
        <w:t>Платник здійснює оплату Товару на умовах цього договору, а Набувач отримує Товар згідно умов цього договору виключно з метою забезпечення функціонування мобільної медичної бригади, створеної  на базі установи Набувача в рамках відповідного проєкту з Товариством Червоного Хреста України.</w:t>
      </w:r>
      <w:r w:rsidRPr="00505D72">
        <w:rPr>
          <w:rFonts w:ascii="Times New Roman" w:hAnsi="Times New Roman"/>
        </w:rPr>
        <w:t xml:space="preserve">  Підписані Сторонами Додатки до Договору та  видаткові накладні є невід’ємною частиною цього Договору</w:t>
      </w:r>
      <w:r w:rsidRPr="00505D72">
        <w:rPr>
          <w:rFonts w:ascii="Times New Roman" w:eastAsiaTheme="minorHAnsi" w:hAnsi="Times New Roman"/>
        </w:rPr>
        <w:t>.</w:t>
      </w:r>
    </w:p>
    <w:p w14:paraId="66697E40" w14:textId="77777777" w:rsidR="00686A0B" w:rsidRPr="00505D72" w:rsidRDefault="00686A0B" w:rsidP="00686A0B">
      <w:pPr>
        <w:numPr>
          <w:ilvl w:val="1"/>
          <w:numId w:val="2"/>
        </w:numPr>
        <w:tabs>
          <w:tab w:val="left" w:pos="426"/>
        </w:tabs>
        <w:ind w:left="0" w:firstLine="0"/>
        <w:contextualSpacing/>
        <w:jc w:val="both"/>
        <w:rPr>
          <w:rFonts w:ascii="Times New Roman" w:eastAsiaTheme="minorHAnsi" w:hAnsi="Times New Roman"/>
        </w:rPr>
      </w:pPr>
      <w:r w:rsidRPr="00505D72">
        <w:rPr>
          <w:rFonts w:ascii="Times New Roman" w:eastAsiaTheme="minorHAnsi" w:hAnsi="Times New Roman"/>
        </w:rPr>
        <w:t>Постачальник підтверджує, що Товар, який постачається і всі права на нього на момент укладення цього Договору належать Постачальнику на праві власності і не знаходиться під забороною відчуження.</w:t>
      </w:r>
    </w:p>
    <w:p w14:paraId="06874E14" w14:textId="77777777" w:rsidR="009F5842" w:rsidRPr="00505D72" w:rsidRDefault="009F5842" w:rsidP="00C219C6">
      <w:pPr>
        <w:pStyle w:val="1"/>
        <w:jc w:val="center"/>
        <w:rPr>
          <w:rFonts w:cs="Times New Roman"/>
          <w:szCs w:val="22"/>
        </w:rPr>
      </w:pPr>
      <w:r w:rsidRPr="00505D72">
        <w:rPr>
          <w:rFonts w:cs="Times New Roman"/>
          <w:szCs w:val="22"/>
        </w:rPr>
        <w:t>3. ЦІНА ДОГОВОРУ, ВАРТІСТЬ ТОВАРУ ТА ПОРЯДОК РОЗРАХУНКІВ</w:t>
      </w:r>
    </w:p>
    <w:p w14:paraId="70336E4B" w14:textId="2F88E72B" w:rsidR="00686A0B" w:rsidRPr="00505D72" w:rsidRDefault="00686A0B" w:rsidP="00686A0B">
      <w:pPr>
        <w:tabs>
          <w:tab w:val="left" w:pos="426"/>
        </w:tabs>
        <w:spacing w:after="0" w:line="259" w:lineRule="auto"/>
        <w:jc w:val="both"/>
        <w:rPr>
          <w:rFonts w:ascii="Times New Roman" w:hAnsi="Times New Roman"/>
        </w:rPr>
      </w:pPr>
      <w:r w:rsidRPr="00505D72">
        <w:rPr>
          <w:rFonts w:ascii="Times New Roman" w:hAnsi="Times New Roman"/>
        </w:rPr>
        <w:t>3.1. Загальна сума (ціна) Договору складається із вартості Товару за всіма видатковими накладними, згідно яких зроблена поставка Товару протягом терміну дії цього Договору</w:t>
      </w:r>
      <w:r w:rsidR="005E774B">
        <w:rPr>
          <w:rFonts w:ascii="Times New Roman" w:hAnsi="Times New Roman"/>
        </w:rPr>
        <w:t xml:space="preserve">, та не може бути більшою за _____________ грн. (____________________гривень, ____ </w:t>
      </w:r>
      <w:proofErr w:type="spellStart"/>
      <w:r w:rsidR="005E774B">
        <w:rPr>
          <w:rFonts w:ascii="Times New Roman" w:hAnsi="Times New Roman"/>
        </w:rPr>
        <w:t>коп</w:t>
      </w:r>
      <w:proofErr w:type="spellEnd"/>
      <w:r w:rsidR="005E774B">
        <w:rPr>
          <w:rFonts w:ascii="Times New Roman" w:hAnsi="Times New Roman"/>
        </w:rPr>
        <w:t>)</w:t>
      </w:r>
      <w:r w:rsidRPr="00505D72">
        <w:rPr>
          <w:rFonts w:ascii="Times New Roman" w:hAnsi="Times New Roman"/>
        </w:rPr>
        <w:t>.</w:t>
      </w:r>
    </w:p>
    <w:p w14:paraId="001B17A7" w14:textId="77777777" w:rsidR="00686A0B" w:rsidRPr="00505D72" w:rsidRDefault="00686A0B" w:rsidP="00686A0B">
      <w:pPr>
        <w:tabs>
          <w:tab w:val="left" w:pos="426"/>
        </w:tabs>
        <w:spacing w:after="0" w:line="259" w:lineRule="auto"/>
        <w:jc w:val="both"/>
        <w:rPr>
          <w:rFonts w:ascii="Times New Roman" w:hAnsi="Times New Roman"/>
        </w:rPr>
      </w:pPr>
      <w:r w:rsidRPr="00505D72">
        <w:rPr>
          <w:rFonts w:ascii="Times New Roman" w:hAnsi="Times New Roman"/>
        </w:rPr>
        <w:t>3.2. Оплата проводиться в національній валюті України на розрахунковий рахунок Постачальника.</w:t>
      </w:r>
    </w:p>
    <w:p w14:paraId="2A67246E" w14:textId="77777777" w:rsidR="00686A0B" w:rsidRPr="00505D72" w:rsidRDefault="00686A0B" w:rsidP="00686A0B">
      <w:pPr>
        <w:tabs>
          <w:tab w:val="left" w:pos="426"/>
        </w:tabs>
        <w:spacing w:after="0" w:line="259" w:lineRule="auto"/>
        <w:jc w:val="both"/>
        <w:rPr>
          <w:rFonts w:ascii="Times New Roman" w:hAnsi="Times New Roman"/>
        </w:rPr>
      </w:pPr>
      <w:r w:rsidRPr="00505D72">
        <w:rPr>
          <w:rFonts w:ascii="Times New Roman" w:hAnsi="Times New Roman"/>
        </w:rPr>
        <w:t xml:space="preserve">3.3. Оплата товару здійснюється </w:t>
      </w:r>
      <w:proofErr w:type="spellStart"/>
      <w:r w:rsidRPr="00505D72">
        <w:rPr>
          <w:rFonts w:ascii="Times New Roman" w:hAnsi="Times New Roman"/>
          <w:lang w:val="ru-RU"/>
        </w:rPr>
        <w:t>Платником</w:t>
      </w:r>
      <w:proofErr w:type="spellEnd"/>
      <w:r w:rsidRPr="00505D72">
        <w:rPr>
          <w:rFonts w:ascii="Times New Roman" w:hAnsi="Times New Roman"/>
        </w:rPr>
        <w:t xml:space="preserve"> на </w:t>
      </w:r>
      <w:proofErr w:type="spellStart"/>
      <w:r w:rsidRPr="00505D72">
        <w:rPr>
          <w:rFonts w:ascii="Times New Roman" w:hAnsi="Times New Roman"/>
          <w:lang w:val="ru-RU"/>
        </w:rPr>
        <w:t>наступних</w:t>
      </w:r>
      <w:proofErr w:type="spellEnd"/>
      <w:r w:rsidRPr="00505D72">
        <w:rPr>
          <w:rFonts w:ascii="Times New Roman" w:hAnsi="Times New Roman"/>
          <w:lang w:val="ru-RU"/>
        </w:rPr>
        <w:t xml:space="preserve"> </w:t>
      </w:r>
      <w:proofErr w:type="spellStart"/>
      <w:r w:rsidRPr="00505D72">
        <w:rPr>
          <w:rFonts w:ascii="Times New Roman" w:hAnsi="Times New Roman"/>
          <w:lang w:val="ru-RU"/>
        </w:rPr>
        <w:t>умовах</w:t>
      </w:r>
      <w:proofErr w:type="spellEnd"/>
      <w:r w:rsidRPr="00505D72">
        <w:rPr>
          <w:rFonts w:ascii="Times New Roman" w:hAnsi="Times New Roman"/>
          <w:lang w:val="ru-RU"/>
        </w:rPr>
        <w:t xml:space="preserve">: </w:t>
      </w:r>
    </w:p>
    <w:p w14:paraId="51ED63BB"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3.3.1. 100% (сто відсотків) Платник сплачує на умовах післяплати, що здійснюється по факту отримання Товару та після підписання відповідних накладних, шляхом перерахування грошових коштів в українській валюті - гривні на розрахунковий рахунок Постачальника. Оплата здійснюється на підставі належним чином  оформлених рахунків на сплату.</w:t>
      </w:r>
    </w:p>
    <w:p w14:paraId="1B17E802"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3.4. Товар (в тому числі кожна окрема одиниця Товару) відпускається Постачальником за цінами, які погоджені Сторонами в Специфікації №1, викладеній в Додатку №1 до Договору, що є невід’ємною його частиною. Ціна включає в себе всі необхідні платежі та збори, вартість пакування, доставки.</w:t>
      </w:r>
    </w:p>
    <w:p w14:paraId="7F2C5DDA" w14:textId="0C60514C"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 xml:space="preserve">3.5. Ціна </w:t>
      </w:r>
      <w:r w:rsidR="00C249BC">
        <w:rPr>
          <w:rFonts w:ascii="Times New Roman" w:hAnsi="Times New Roman"/>
        </w:rPr>
        <w:t>Договору</w:t>
      </w:r>
      <w:r w:rsidRPr="00505D72">
        <w:rPr>
          <w:rFonts w:ascii="Times New Roman" w:hAnsi="Times New Roman"/>
        </w:rPr>
        <w:t xml:space="preserve"> є остаточною та не підлягає будь-яким коригуванням, пов’язаним із змінами валютних курсів та іншими економічними факторами</w:t>
      </w:r>
      <w:r w:rsidR="005B2C58">
        <w:rPr>
          <w:rFonts w:ascii="Times New Roman" w:hAnsi="Times New Roman"/>
        </w:rPr>
        <w:t xml:space="preserve">, </w:t>
      </w:r>
      <w:r w:rsidR="005C63A0">
        <w:rPr>
          <w:rFonts w:ascii="Times New Roman" w:hAnsi="Times New Roman"/>
        </w:rPr>
        <w:t>крім</w:t>
      </w:r>
      <w:r w:rsidR="005B2C58">
        <w:rPr>
          <w:rFonts w:ascii="Times New Roman" w:hAnsi="Times New Roman"/>
        </w:rPr>
        <w:t xml:space="preserve"> випадків</w:t>
      </w:r>
      <w:r w:rsidRPr="00505D72">
        <w:rPr>
          <w:rFonts w:ascii="Times New Roman" w:hAnsi="Times New Roman"/>
        </w:rPr>
        <w:t xml:space="preserve">: </w:t>
      </w:r>
    </w:p>
    <w:p w14:paraId="64197F2F"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lastRenderedPageBreak/>
        <w:t>3.5.1. Зменшення або збільшення обсягів закупівлі за цим Договором, зокрема з разі зміни обсягу видатків Платника на відповідні цілі;</w:t>
      </w:r>
    </w:p>
    <w:p w14:paraId="41312C2E"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 xml:space="preserve">3.5.2. </w:t>
      </w:r>
      <w:proofErr w:type="spellStart"/>
      <w:r w:rsidRPr="00505D72">
        <w:rPr>
          <w:rFonts w:ascii="Times New Roman" w:hAnsi="Times New Roman"/>
        </w:rPr>
        <w:t>Обгрунтованої</w:t>
      </w:r>
      <w:proofErr w:type="spellEnd"/>
      <w:r w:rsidRPr="00505D72">
        <w:rPr>
          <w:rFonts w:ascii="Times New Roman" w:hAnsi="Times New Roman"/>
        </w:rPr>
        <w:t xml:space="preserve"> Постачальником та узгодженої з Платником зміни ціни за одиницю Товару не більше ніж на 10% (десять відсотків) </w:t>
      </w:r>
      <w:proofErr w:type="spellStart"/>
      <w:r w:rsidRPr="00505D72">
        <w:rPr>
          <w:rFonts w:ascii="Times New Roman" w:hAnsi="Times New Roman"/>
        </w:rPr>
        <w:t>пропорційно</w:t>
      </w:r>
      <w:proofErr w:type="spellEnd"/>
      <w:r w:rsidRPr="00505D72">
        <w:rPr>
          <w:rFonts w:ascii="Times New Roman" w:hAnsi="Times New Roman"/>
        </w:rPr>
        <w:t xml:space="preserve"> зміні ціни такого Товару на ринку та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p>
    <w:p w14:paraId="1678AF17"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3.5.3. Узгодженої Сторонами зміни ціни в бік зменшення (без зміни кількості (обсягу) та якості Товару);</w:t>
      </w:r>
    </w:p>
    <w:p w14:paraId="2EE1B8AF" w14:textId="77777777" w:rsidR="00686A0B" w:rsidRPr="00505D72"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 xml:space="preserve">3.5.4. Зміни ціни у зв’язку із зміною ставок податків і зборів </w:t>
      </w:r>
      <w:proofErr w:type="spellStart"/>
      <w:r w:rsidRPr="00505D72">
        <w:rPr>
          <w:rFonts w:ascii="Times New Roman" w:hAnsi="Times New Roman"/>
        </w:rPr>
        <w:t>пропорційно</w:t>
      </w:r>
      <w:proofErr w:type="spellEnd"/>
      <w:r w:rsidRPr="00505D72">
        <w:rPr>
          <w:rFonts w:ascii="Times New Roman" w:hAnsi="Times New Roman"/>
        </w:rPr>
        <w:t xml:space="preserve"> до змін таких ставок.</w:t>
      </w:r>
    </w:p>
    <w:p w14:paraId="2476D550" w14:textId="75ECC8BC" w:rsidR="00686A0B" w:rsidRDefault="00686A0B" w:rsidP="00686A0B">
      <w:pPr>
        <w:tabs>
          <w:tab w:val="left" w:pos="426"/>
          <w:tab w:val="left" w:pos="1276"/>
        </w:tabs>
        <w:spacing w:after="0" w:line="259" w:lineRule="auto"/>
        <w:jc w:val="both"/>
        <w:rPr>
          <w:rFonts w:ascii="Times New Roman" w:hAnsi="Times New Roman"/>
        </w:rPr>
      </w:pPr>
      <w:r w:rsidRPr="00505D72">
        <w:rPr>
          <w:rFonts w:ascii="Times New Roman" w:hAnsi="Times New Roman"/>
        </w:rPr>
        <w:t xml:space="preserve">3.5.5. Про зміну суттєвих умов Договору на підставі пунктів 3.5.1. – 3.5.4. </w:t>
      </w:r>
      <w:r w:rsidR="00C249BC">
        <w:rPr>
          <w:rFonts w:ascii="Times New Roman" w:hAnsi="Times New Roman"/>
        </w:rPr>
        <w:t xml:space="preserve">(крім зменшення обсягів закупівлі) </w:t>
      </w:r>
      <w:r w:rsidRPr="00505D72">
        <w:rPr>
          <w:rFonts w:ascii="Times New Roman" w:hAnsi="Times New Roman"/>
        </w:rPr>
        <w:t>укладається Додаткова угода.</w:t>
      </w:r>
    </w:p>
    <w:p w14:paraId="764C952D" w14:textId="55DFD2DA" w:rsidR="006B5D07" w:rsidRPr="00505D72" w:rsidRDefault="006B5D07" w:rsidP="00686A0B">
      <w:pPr>
        <w:tabs>
          <w:tab w:val="left" w:pos="426"/>
          <w:tab w:val="left" w:pos="1276"/>
        </w:tabs>
        <w:spacing w:after="0" w:line="259" w:lineRule="auto"/>
        <w:jc w:val="both"/>
        <w:rPr>
          <w:rFonts w:ascii="Times New Roman" w:hAnsi="Times New Roman"/>
        </w:rPr>
      </w:pPr>
      <w:r>
        <w:rPr>
          <w:rFonts w:ascii="Times New Roman" w:hAnsi="Times New Roman"/>
        </w:rPr>
        <w:t>3.6. Враховуючи специфіку Товару, що поставляється за цим Договором, у разі поставки одиниці Товару за діючою речовиною (без прив’язки до виробника або торгової марки, визначених в Специфікації №1) ціна за відповідну одиницю Товару може змінюватися в бік зменшення (без зміни кількості (обсягу) та якості Товару); в бік збільшення в межах 10% (десяти відсотків) від ціни, зазначеної в Специфікації №1.</w:t>
      </w:r>
    </w:p>
    <w:p w14:paraId="7BEE03D3" w14:textId="77777777" w:rsidR="009F5842" w:rsidRPr="00505D72" w:rsidRDefault="009F5842" w:rsidP="00C219C6">
      <w:pPr>
        <w:pStyle w:val="aa"/>
        <w:tabs>
          <w:tab w:val="left" w:pos="426"/>
        </w:tabs>
        <w:spacing w:after="0" w:line="259" w:lineRule="auto"/>
        <w:ind w:left="0"/>
        <w:jc w:val="both"/>
        <w:rPr>
          <w:rFonts w:ascii="Times New Roman" w:hAnsi="Times New Roman"/>
        </w:rPr>
      </w:pPr>
    </w:p>
    <w:p w14:paraId="7515AB23" w14:textId="77777777" w:rsidR="009F5842" w:rsidRPr="00505D72" w:rsidRDefault="009F5842" w:rsidP="00C219C6">
      <w:pPr>
        <w:pStyle w:val="1"/>
        <w:tabs>
          <w:tab w:val="left" w:pos="142"/>
        </w:tabs>
        <w:jc w:val="center"/>
        <w:rPr>
          <w:rFonts w:cs="Times New Roman"/>
          <w:szCs w:val="22"/>
        </w:rPr>
      </w:pPr>
      <w:r w:rsidRPr="00505D72">
        <w:rPr>
          <w:rFonts w:cs="Times New Roman"/>
          <w:szCs w:val="22"/>
        </w:rPr>
        <w:t>4. ОБОВ’ЯЗКИ СТОРІН</w:t>
      </w:r>
    </w:p>
    <w:p w14:paraId="4867F8F9" w14:textId="77777777" w:rsidR="00686A0B" w:rsidRPr="00505D72" w:rsidRDefault="00686A0B" w:rsidP="00686A0B">
      <w:pPr>
        <w:tabs>
          <w:tab w:val="left" w:pos="142"/>
          <w:tab w:val="left" w:pos="426"/>
        </w:tabs>
        <w:spacing w:after="0" w:line="240" w:lineRule="auto"/>
        <w:jc w:val="both"/>
        <w:rPr>
          <w:rFonts w:ascii="Times New Roman" w:hAnsi="Times New Roman"/>
          <w:b/>
        </w:rPr>
      </w:pPr>
      <w:r w:rsidRPr="00505D72">
        <w:rPr>
          <w:rFonts w:ascii="Times New Roman" w:hAnsi="Times New Roman"/>
          <w:bCs/>
        </w:rPr>
        <w:t>4.1.</w:t>
      </w:r>
      <w:r w:rsidRPr="00505D72">
        <w:rPr>
          <w:rFonts w:ascii="Times New Roman" w:hAnsi="Times New Roman"/>
          <w:b/>
        </w:rPr>
        <w:t xml:space="preserve"> Набувач зобов’язується:</w:t>
      </w:r>
    </w:p>
    <w:p w14:paraId="57C753D4" w14:textId="77777777" w:rsidR="00686A0B" w:rsidRPr="00505D72" w:rsidRDefault="00686A0B" w:rsidP="00686A0B">
      <w:pPr>
        <w:tabs>
          <w:tab w:val="left" w:pos="142"/>
          <w:tab w:val="left" w:pos="567"/>
          <w:tab w:val="left" w:pos="1276"/>
        </w:tabs>
        <w:spacing w:after="0" w:line="240" w:lineRule="auto"/>
        <w:jc w:val="both"/>
        <w:rPr>
          <w:rFonts w:ascii="Times New Roman" w:hAnsi="Times New Roman"/>
        </w:rPr>
      </w:pPr>
      <w:r w:rsidRPr="00505D72">
        <w:rPr>
          <w:rFonts w:ascii="Times New Roman" w:hAnsi="Times New Roman"/>
        </w:rPr>
        <w:t>4.1.1. Прийняти належним чином поставлений Товар в порядку та строки, що визначені умовами Договору</w:t>
      </w:r>
      <w:r w:rsidRPr="00505D72">
        <w:rPr>
          <w:rFonts w:ascii="Times New Roman" w:hAnsi="Times New Roman"/>
          <w:lang w:val="ru-RU"/>
        </w:rPr>
        <w:t>;</w:t>
      </w:r>
    </w:p>
    <w:p w14:paraId="14E7D106" w14:textId="77777777" w:rsidR="00686A0B" w:rsidRPr="00505D72" w:rsidRDefault="00686A0B" w:rsidP="00686A0B">
      <w:pPr>
        <w:tabs>
          <w:tab w:val="left" w:pos="142"/>
          <w:tab w:val="left" w:pos="426"/>
          <w:tab w:val="left" w:pos="567"/>
          <w:tab w:val="left" w:pos="1276"/>
        </w:tabs>
        <w:spacing w:after="0" w:line="240" w:lineRule="auto"/>
        <w:jc w:val="both"/>
        <w:rPr>
          <w:rFonts w:ascii="Times New Roman" w:hAnsi="Times New Roman"/>
          <w:b/>
          <w:bCs/>
        </w:rPr>
      </w:pPr>
      <w:r w:rsidRPr="00505D72">
        <w:rPr>
          <w:rFonts w:ascii="Times New Roman" w:hAnsi="Times New Roman"/>
          <w:lang w:val="ru-RU"/>
        </w:rPr>
        <w:t>4.2.</w:t>
      </w:r>
      <w:r w:rsidRPr="00505D72">
        <w:rPr>
          <w:rFonts w:ascii="Times New Roman" w:hAnsi="Times New Roman"/>
          <w:b/>
          <w:bCs/>
          <w:lang w:val="ru-RU"/>
        </w:rPr>
        <w:t xml:space="preserve"> </w:t>
      </w:r>
      <w:proofErr w:type="spellStart"/>
      <w:r w:rsidRPr="00505D72">
        <w:rPr>
          <w:rFonts w:ascii="Times New Roman" w:hAnsi="Times New Roman"/>
          <w:b/>
          <w:bCs/>
          <w:lang w:val="ru-RU"/>
        </w:rPr>
        <w:t>Платник</w:t>
      </w:r>
      <w:proofErr w:type="spellEnd"/>
      <w:r w:rsidRPr="00505D72">
        <w:rPr>
          <w:rFonts w:ascii="Times New Roman" w:hAnsi="Times New Roman"/>
          <w:b/>
          <w:bCs/>
          <w:lang w:val="ru-RU"/>
        </w:rPr>
        <w:t xml:space="preserve"> </w:t>
      </w:r>
      <w:r w:rsidRPr="00505D72">
        <w:rPr>
          <w:rFonts w:ascii="Times New Roman" w:hAnsi="Times New Roman"/>
          <w:b/>
          <w:bCs/>
        </w:rPr>
        <w:t>зобов’язується</w:t>
      </w:r>
      <w:r w:rsidRPr="00505D72">
        <w:rPr>
          <w:rFonts w:ascii="Times New Roman" w:hAnsi="Times New Roman"/>
          <w:b/>
          <w:bCs/>
          <w:lang w:val="ru-RU"/>
        </w:rPr>
        <w:t xml:space="preserve">: </w:t>
      </w:r>
    </w:p>
    <w:p w14:paraId="1C4A80F7" w14:textId="77777777" w:rsidR="00686A0B" w:rsidRPr="00505D72" w:rsidRDefault="00686A0B" w:rsidP="00686A0B">
      <w:pPr>
        <w:tabs>
          <w:tab w:val="left" w:pos="142"/>
          <w:tab w:val="left" w:pos="426"/>
          <w:tab w:val="left" w:pos="567"/>
          <w:tab w:val="left" w:pos="1276"/>
        </w:tabs>
        <w:spacing w:after="0" w:line="240" w:lineRule="auto"/>
        <w:jc w:val="both"/>
        <w:rPr>
          <w:rFonts w:ascii="Times New Roman" w:hAnsi="Times New Roman"/>
        </w:rPr>
      </w:pPr>
      <w:r w:rsidRPr="00505D72">
        <w:rPr>
          <w:rFonts w:ascii="Times New Roman" w:hAnsi="Times New Roman"/>
        </w:rPr>
        <w:t>4.2.1. Здійснити оплату вартості Товару у відповідності з умовами Договору</w:t>
      </w:r>
      <w:r w:rsidRPr="00505D72">
        <w:rPr>
          <w:rFonts w:ascii="Times New Roman" w:hAnsi="Times New Roman"/>
          <w:lang w:val="ru-RU"/>
        </w:rPr>
        <w:t>;</w:t>
      </w:r>
    </w:p>
    <w:p w14:paraId="71423687" w14:textId="77777777" w:rsidR="00686A0B" w:rsidRPr="00505D72" w:rsidRDefault="00686A0B" w:rsidP="00686A0B">
      <w:pPr>
        <w:tabs>
          <w:tab w:val="left" w:pos="142"/>
          <w:tab w:val="left" w:pos="426"/>
        </w:tabs>
        <w:spacing w:after="0" w:line="240" w:lineRule="auto"/>
        <w:jc w:val="both"/>
        <w:rPr>
          <w:rFonts w:ascii="Times New Roman" w:hAnsi="Times New Roman"/>
          <w:b/>
        </w:rPr>
      </w:pPr>
      <w:r w:rsidRPr="00505D72">
        <w:rPr>
          <w:rFonts w:ascii="Times New Roman" w:hAnsi="Times New Roman"/>
          <w:bCs/>
        </w:rPr>
        <w:t>4.3.</w:t>
      </w:r>
      <w:r w:rsidRPr="00505D72">
        <w:rPr>
          <w:rFonts w:ascii="Times New Roman" w:hAnsi="Times New Roman"/>
          <w:b/>
        </w:rPr>
        <w:t xml:space="preserve"> Постачальник зобов’язується:</w:t>
      </w:r>
    </w:p>
    <w:p w14:paraId="1432DF18" w14:textId="77777777" w:rsidR="00686A0B" w:rsidRPr="00505D72" w:rsidRDefault="00686A0B" w:rsidP="00686A0B">
      <w:pPr>
        <w:tabs>
          <w:tab w:val="left" w:pos="142"/>
          <w:tab w:val="left" w:pos="567"/>
          <w:tab w:val="left" w:pos="1276"/>
        </w:tabs>
        <w:spacing w:after="0" w:line="240" w:lineRule="auto"/>
        <w:jc w:val="both"/>
        <w:rPr>
          <w:rFonts w:ascii="Times New Roman" w:hAnsi="Times New Roman"/>
        </w:rPr>
      </w:pPr>
      <w:r w:rsidRPr="00505D72">
        <w:rPr>
          <w:rFonts w:ascii="Times New Roman" w:hAnsi="Times New Roman"/>
        </w:rPr>
        <w:t>4.3.1. Поставити та передати у власність Набувача Товар відповідної якості, в повному обсязі, кількості та в строки відповідно до вимог Договору</w:t>
      </w:r>
      <w:r w:rsidRPr="00505D72">
        <w:rPr>
          <w:rFonts w:ascii="Times New Roman" w:hAnsi="Times New Roman"/>
          <w:lang w:val="ru-RU"/>
        </w:rPr>
        <w:t>.</w:t>
      </w:r>
    </w:p>
    <w:p w14:paraId="7EA54D8B"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4.3.2. Передати Набувачу документи, які підтверджують якість та відповідність Товару, який поставляється за Договором, вимогам та нормам чинного законодавства України</w:t>
      </w:r>
      <w:r w:rsidRPr="00505D72">
        <w:rPr>
          <w:rFonts w:ascii="Times New Roman" w:hAnsi="Times New Roman"/>
          <w:lang w:val="ru-RU"/>
        </w:rPr>
        <w:t>.</w:t>
      </w:r>
    </w:p>
    <w:p w14:paraId="269CC5AF" w14:textId="77777777" w:rsidR="00686A0B" w:rsidRPr="00505D72" w:rsidRDefault="00686A0B" w:rsidP="00686A0B">
      <w:pPr>
        <w:tabs>
          <w:tab w:val="left" w:pos="142"/>
          <w:tab w:val="left" w:pos="567"/>
          <w:tab w:val="left" w:pos="1276"/>
        </w:tabs>
        <w:spacing w:after="0" w:line="240" w:lineRule="auto"/>
        <w:jc w:val="both"/>
        <w:rPr>
          <w:rFonts w:ascii="Times New Roman" w:hAnsi="Times New Roman"/>
        </w:rPr>
      </w:pPr>
      <w:r w:rsidRPr="00505D72">
        <w:rPr>
          <w:rFonts w:ascii="Times New Roman" w:hAnsi="Times New Roman"/>
        </w:rPr>
        <w:t xml:space="preserve">4.3.3. Разом з Товаром передати Набувачу супровідні документи, передбачені чинним законодавством України для супроводу лікарських засобів (інструкції, сертифікати тощо). </w:t>
      </w:r>
    </w:p>
    <w:p w14:paraId="67588B89" w14:textId="77777777" w:rsidR="00686A0B" w:rsidRPr="00505D72" w:rsidRDefault="00686A0B" w:rsidP="00686A0B">
      <w:pPr>
        <w:tabs>
          <w:tab w:val="left" w:pos="142"/>
          <w:tab w:val="left" w:pos="567"/>
          <w:tab w:val="left" w:pos="1276"/>
        </w:tabs>
        <w:spacing w:after="0" w:line="240" w:lineRule="auto"/>
        <w:jc w:val="both"/>
        <w:rPr>
          <w:rFonts w:ascii="Times New Roman" w:hAnsi="Times New Roman"/>
        </w:rPr>
      </w:pPr>
      <w:r w:rsidRPr="00505D72">
        <w:rPr>
          <w:rFonts w:ascii="Times New Roman" w:hAnsi="Times New Roman"/>
        </w:rPr>
        <w:t>4.3.4. Забезпечувати конфіденційність – тобто не розголошувати третім особам умови Договору, а також інформацію, отриману при виконанні Договору - протягом усього строку дії Договору. Виключення складають випадки, коли обов’язковість розкриття прямо передбачена чинним законодавством України та, коли Сторони надають на це свою письмову згоду.</w:t>
      </w:r>
    </w:p>
    <w:p w14:paraId="3B2C57C9" w14:textId="77777777" w:rsidR="009F5842" w:rsidRPr="00505D72" w:rsidRDefault="009F5842" w:rsidP="00C219C6">
      <w:pPr>
        <w:tabs>
          <w:tab w:val="left" w:pos="142"/>
          <w:tab w:val="left" w:pos="567"/>
          <w:tab w:val="left" w:pos="1276"/>
        </w:tabs>
        <w:spacing w:after="0" w:line="240" w:lineRule="auto"/>
        <w:jc w:val="both"/>
        <w:rPr>
          <w:rFonts w:ascii="Times New Roman" w:hAnsi="Times New Roman"/>
        </w:rPr>
      </w:pPr>
    </w:p>
    <w:p w14:paraId="2F309CC7" w14:textId="77777777" w:rsidR="009F5842" w:rsidRPr="00505D72" w:rsidRDefault="009F5842" w:rsidP="00C219C6">
      <w:pPr>
        <w:pStyle w:val="1"/>
        <w:jc w:val="center"/>
        <w:rPr>
          <w:rFonts w:cs="Times New Roman"/>
          <w:szCs w:val="22"/>
        </w:rPr>
      </w:pPr>
      <w:r w:rsidRPr="00505D72">
        <w:rPr>
          <w:rFonts w:cs="Times New Roman"/>
          <w:szCs w:val="22"/>
        </w:rPr>
        <w:t>5. УМОВИ ПОСТАВКИ</w:t>
      </w:r>
    </w:p>
    <w:p w14:paraId="059E1DA2"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lang w:val="ru-RU"/>
        </w:rPr>
        <w:t xml:space="preserve">5.1. </w:t>
      </w:r>
      <w:proofErr w:type="spellStart"/>
      <w:r w:rsidRPr="00505D72">
        <w:rPr>
          <w:rFonts w:ascii="Times New Roman" w:hAnsi="Times New Roman"/>
          <w:lang w:val="ru-RU"/>
        </w:rPr>
        <w:t>Замовлення</w:t>
      </w:r>
      <w:proofErr w:type="spellEnd"/>
      <w:r w:rsidRPr="00505D72">
        <w:rPr>
          <w:rFonts w:ascii="Times New Roman" w:hAnsi="Times New Roman"/>
          <w:lang w:val="ru-RU"/>
        </w:rPr>
        <w:t xml:space="preserve"> Товару </w:t>
      </w:r>
      <w:proofErr w:type="spellStart"/>
      <w:r w:rsidRPr="00505D72">
        <w:rPr>
          <w:rFonts w:ascii="Times New Roman" w:hAnsi="Times New Roman"/>
          <w:lang w:val="ru-RU"/>
        </w:rPr>
        <w:t>відбувається</w:t>
      </w:r>
      <w:proofErr w:type="spellEnd"/>
      <w:r w:rsidRPr="00505D72">
        <w:rPr>
          <w:rFonts w:ascii="Times New Roman" w:hAnsi="Times New Roman"/>
          <w:lang w:val="ru-RU"/>
        </w:rPr>
        <w:t xml:space="preserve"> </w:t>
      </w:r>
      <w:r w:rsidRPr="00505D72">
        <w:rPr>
          <w:rFonts w:ascii="Times New Roman" w:hAnsi="Times New Roman"/>
        </w:rPr>
        <w:t>у письмовій формі, електронною поштою за адресами, зазначеними в реквізитах до цього Договору. Сторони узгоджують кількість, ціну, асортимент Товару, строк виконання замовлення і т. д. Після підтвердження замовлення Набувачем (способом, погодженим Сторонами), Постачальник резервує і підготовлює Товар до відвантаження  та надає рахунок для здійснення попередньої оплати.</w:t>
      </w:r>
    </w:p>
    <w:p w14:paraId="1DE39636"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5.2. Поставка товару здійснюється на умовах  DDP згідно Міжнародних правил тлумачення торгівельних термінів ІНКОТЕРМС 2010 за рахунок Постачальника.</w:t>
      </w:r>
    </w:p>
    <w:p w14:paraId="6C714706" w14:textId="1A778985" w:rsidR="009F5842" w:rsidRPr="00505D72" w:rsidRDefault="009F5842" w:rsidP="009F5842">
      <w:pPr>
        <w:tabs>
          <w:tab w:val="left" w:pos="426"/>
        </w:tabs>
        <w:spacing w:after="0" w:line="240" w:lineRule="auto"/>
        <w:jc w:val="both"/>
        <w:rPr>
          <w:rFonts w:ascii="Times New Roman" w:hAnsi="Times New Roman"/>
          <w:b/>
          <w:bCs/>
        </w:rPr>
      </w:pPr>
      <w:r w:rsidRPr="00505D72">
        <w:rPr>
          <w:rFonts w:ascii="Times New Roman" w:hAnsi="Times New Roman"/>
        </w:rPr>
        <w:t xml:space="preserve">5.3. Місце поставки Товару: </w:t>
      </w:r>
      <w:r w:rsidRPr="00505D72">
        <w:rPr>
          <w:rFonts w:ascii="Times New Roman" w:hAnsi="Times New Roman"/>
          <w:b/>
          <w:bCs/>
        </w:rPr>
        <w:t xml:space="preserve">Київська область, </w:t>
      </w:r>
      <w:r w:rsidR="00C249BC">
        <w:rPr>
          <w:rFonts w:ascii="Times New Roman" w:hAnsi="Times New Roman"/>
          <w:b/>
          <w:bCs/>
        </w:rPr>
        <w:t>__________________________________________</w:t>
      </w:r>
    </w:p>
    <w:p w14:paraId="2DCA3642"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5.4. Строк поставки Товару: не пізніше семи робочих днів з дати оформлення замовлення.</w:t>
      </w:r>
    </w:p>
    <w:p w14:paraId="41905273"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5.5. Робочий час Набувача</w:t>
      </w:r>
      <w:r w:rsidRPr="00505D72">
        <w:rPr>
          <w:rFonts w:ascii="Times New Roman" w:hAnsi="Times New Roman"/>
          <w:lang w:val="ru-RU"/>
        </w:rPr>
        <w:t>/</w:t>
      </w:r>
      <w:proofErr w:type="spellStart"/>
      <w:r w:rsidRPr="00505D72">
        <w:rPr>
          <w:rFonts w:ascii="Times New Roman" w:hAnsi="Times New Roman"/>
          <w:lang w:val="ru-RU"/>
        </w:rPr>
        <w:t>Платника</w:t>
      </w:r>
      <w:proofErr w:type="spellEnd"/>
      <w:r w:rsidRPr="00505D72">
        <w:rPr>
          <w:rFonts w:ascii="Times New Roman" w:hAnsi="Times New Roman"/>
        </w:rPr>
        <w:t>: з понеділка по п’ятницю з 09-00 по 18-00, якщо інше додатково не погоджено Сторонами.</w:t>
      </w:r>
    </w:p>
    <w:p w14:paraId="58B7E2C3"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5.6. Постачальник має попередити Набувача</w:t>
      </w:r>
      <w:r w:rsidRPr="00505D72">
        <w:rPr>
          <w:rFonts w:ascii="Times New Roman" w:hAnsi="Times New Roman"/>
          <w:lang w:val="ru-RU"/>
        </w:rPr>
        <w:t>/</w:t>
      </w:r>
      <w:proofErr w:type="spellStart"/>
      <w:r w:rsidRPr="00505D72">
        <w:rPr>
          <w:rFonts w:ascii="Times New Roman" w:hAnsi="Times New Roman"/>
          <w:lang w:val="ru-RU"/>
        </w:rPr>
        <w:t>Платника</w:t>
      </w:r>
      <w:proofErr w:type="spellEnd"/>
      <w:r w:rsidRPr="00505D72">
        <w:rPr>
          <w:rFonts w:ascii="Times New Roman" w:hAnsi="Times New Roman"/>
          <w:lang w:val="ru-RU"/>
        </w:rPr>
        <w:t xml:space="preserve"> </w:t>
      </w:r>
      <w:r w:rsidRPr="00505D72">
        <w:rPr>
          <w:rFonts w:ascii="Times New Roman" w:hAnsi="Times New Roman"/>
        </w:rPr>
        <w:t>про ймовірну дату поставки у робочий час не менше, ніж за 24 години до запланованої дати поставки.</w:t>
      </w:r>
    </w:p>
    <w:p w14:paraId="21833CA4"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5.7. Невиконання Постачальником вимог пункту 5.6. Договору може бути підставою для відмови Набувача в прийнятті Товару в цей день. В такому випадку Постачальник несе всі витрати та ризики, пов’язані зі збереженням Товару до наступного робочого дня.</w:t>
      </w:r>
    </w:p>
    <w:p w14:paraId="42BA2556"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lastRenderedPageBreak/>
        <w:t xml:space="preserve">5.8. Право власності на Товар та ризик випадкового знищення або випадкового пошкодження Товару переходить до Набувача в момент прийому Товару </w:t>
      </w:r>
      <w:r w:rsidRPr="00505D72">
        <w:rPr>
          <w:rFonts w:ascii="Times New Roman" w:hAnsi="Times New Roman"/>
          <w:lang w:val="ru-RU"/>
        </w:rPr>
        <w:t xml:space="preserve">за </w:t>
      </w:r>
      <w:proofErr w:type="spellStart"/>
      <w:r w:rsidRPr="00505D72">
        <w:rPr>
          <w:rFonts w:ascii="Times New Roman" w:hAnsi="Times New Roman"/>
          <w:lang w:val="ru-RU"/>
        </w:rPr>
        <w:t>видатковою</w:t>
      </w:r>
      <w:proofErr w:type="spellEnd"/>
      <w:r w:rsidRPr="00505D72">
        <w:rPr>
          <w:rFonts w:ascii="Times New Roman" w:hAnsi="Times New Roman"/>
          <w:lang w:val="ru-RU"/>
        </w:rPr>
        <w:t xml:space="preserve"> накладною.</w:t>
      </w:r>
    </w:p>
    <w:p w14:paraId="0482E26A" w14:textId="77777777" w:rsidR="009F5842" w:rsidRPr="00505D72" w:rsidRDefault="009F5842" w:rsidP="00C219C6">
      <w:pPr>
        <w:pStyle w:val="aa"/>
        <w:tabs>
          <w:tab w:val="left" w:pos="426"/>
        </w:tabs>
        <w:spacing w:after="0" w:line="240" w:lineRule="auto"/>
        <w:ind w:left="0"/>
        <w:jc w:val="both"/>
        <w:rPr>
          <w:rFonts w:ascii="Times New Roman" w:hAnsi="Times New Roman"/>
        </w:rPr>
      </w:pPr>
    </w:p>
    <w:p w14:paraId="2C34A9B1" w14:textId="77777777" w:rsidR="009F5842" w:rsidRPr="00505D72" w:rsidRDefault="009F5842" w:rsidP="00C219C6">
      <w:pPr>
        <w:pStyle w:val="1"/>
        <w:jc w:val="center"/>
        <w:rPr>
          <w:rFonts w:cs="Times New Roman"/>
          <w:szCs w:val="22"/>
        </w:rPr>
      </w:pPr>
      <w:r w:rsidRPr="00505D72">
        <w:rPr>
          <w:rFonts w:cs="Times New Roman"/>
          <w:szCs w:val="22"/>
        </w:rPr>
        <w:t>6. ПРИЙМАННЯ-ПЕРЕДАЧА ТОВАРУ</w:t>
      </w:r>
    </w:p>
    <w:p w14:paraId="5F689319" w14:textId="580D7C15" w:rsidR="00686A0B" w:rsidRDefault="00686A0B" w:rsidP="00686A0B">
      <w:pPr>
        <w:widowControl w:val="0"/>
        <w:tabs>
          <w:tab w:val="left" w:pos="0"/>
          <w:tab w:val="left" w:pos="426"/>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6.1. Передача Товару оформлюється підписанням видаткової накладної після прийняття Товару по асортименту, кількості та якості. У видатковій накладній зазначається номенклатура, кількість та вартість Товару. </w:t>
      </w:r>
    </w:p>
    <w:p w14:paraId="185E1D14" w14:textId="77777777" w:rsidR="00925B73" w:rsidRPr="00505D72" w:rsidRDefault="00925B73" w:rsidP="00686A0B">
      <w:pPr>
        <w:widowControl w:val="0"/>
        <w:tabs>
          <w:tab w:val="left" w:pos="0"/>
          <w:tab w:val="left" w:pos="426"/>
        </w:tabs>
        <w:spacing w:after="0" w:line="240" w:lineRule="auto"/>
        <w:jc w:val="both"/>
        <w:rPr>
          <w:rFonts w:ascii="Times New Roman" w:eastAsia="Times New Roman" w:hAnsi="Times New Roman"/>
          <w:lang w:eastAsia="ru-RU"/>
        </w:rPr>
      </w:pPr>
    </w:p>
    <w:p w14:paraId="7B0906EA" w14:textId="3DA94E4A" w:rsidR="009F5842" w:rsidRPr="00505D72" w:rsidRDefault="009F5842" w:rsidP="00C219C6">
      <w:pPr>
        <w:pStyle w:val="1"/>
        <w:jc w:val="center"/>
        <w:rPr>
          <w:rFonts w:cs="Times New Roman"/>
          <w:szCs w:val="22"/>
        </w:rPr>
      </w:pPr>
      <w:r w:rsidRPr="00505D72">
        <w:rPr>
          <w:rFonts w:cs="Times New Roman"/>
          <w:szCs w:val="22"/>
        </w:rPr>
        <w:t xml:space="preserve">7. </w:t>
      </w:r>
      <w:r w:rsidR="00925B73">
        <w:rPr>
          <w:rFonts w:cs="Times New Roman"/>
          <w:szCs w:val="22"/>
        </w:rPr>
        <w:t xml:space="preserve">ЯКІСТЬ ТА </w:t>
      </w:r>
      <w:r w:rsidRPr="00505D72">
        <w:rPr>
          <w:rFonts w:cs="Times New Roman"/>
          <w:szCs w:val="22"/>
        </w:rPr>
        <w:t>ГАРАНТІЙНІ ЗОБОВ’ЯЗАННЯ</w:t>
      </w:r>
    </w:p>
    <w:p w14:paraId="283694A6" w14:textId="77777777" w:rsidR="00686A0B" w:rsidRPr="00505D72" w:rsidRDefault="00686A0B" w:rsidP="00686A0B">
      <w:pPr>
        <w:tabs>
          <w:tab w:val="left" w:pos="567"/>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7.1. Постачальник гарантує, що Товар не буде мати дефектів, пов`язаних із неякісним виробництвом i складовими, та що в свою чергу не перешкоджатиме використанню Товару згідно з функціональним призначенням та не </w:t>
      </w:r>
      <w:proofErr w:type="spellStart"/>
      <w:r w:rsidRPr="00505D72">
        <w:rPr>
          <w:rFonts w:ascii="Times New Roman" w:eastAsia="Times New Roman" w:hAnsi="Times New Roman"/>
          <w:lang w:eastAsia="ru-RU"/>
        </w:rPr>
        <w:t>завдасть</w:t>
      </w:r>
      <w:proofErr w:type="spellEnd"/>
      <w:r w:rsidRPr="00505D72">
        <w:rPr>
          <w:rFonts w:ascii="Times New Roman" w:eastAsia="Times New Roman" w:hAnsi="Times New Roman"/>
          <w:lang w:eastAsia="ru-RU"/>
        </w:rPr>
        <w:t xml:space="preserve"> шкоди в процесі правильного використання. </w:t>
      </w:r>
    </w:p>
    <w:p w14:paraId="4686ED24" w14:textId="77777777" w:rsidR="00925B73" w:rsidRPr="00925B73" w:rsidRDefault="00686A0B" w:rsidP="00925B73">
      <w:pPr>
        <w:tabs>
          <w:tab w:val="left" w:pos="567"/>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7.2. Постачальник гарантує, що лікарські засоби, які він постачає за цим Договором,  відповідають супровідним документам щодо назви, кількості, номерів серій, терміну придатності лікарських засобів, дозування, лікарської форми, виробника, реєстраційного статусу згідно з Державним реєстром лікарських засобів, висновку про якість ввезеного в Україну лікарського засобу (для лікарських засобів іноземного виробництва) та висновку про відповідність Медичних імунобіологічних препаратів вимогам державних і міжнародних стандартів (для медичних імунобіологічних препаратів в разі їх наявності в переліку).</w:t>
      </w:r>
      <w:r w:rsidR="00925B73">
        <w:rPr>
          <w:rFonts w:ascii="Times New Roman" w:eastAsia="Times New Roman" w:hAnsi="Times New Roman"/>
          <w:lang w:eastAsia="ru-RU"/>
        </w:rPr>
        <w:t xml:space="preserve"> </w:t>
      </w:r>
      <w:r w:rsidR="00925B73" w:rsidRPr="00925B73">
        <w:rPr>
          <w:rFonts w:ascii="Times New Roman" w:eastAsia="Times New Roman" w:hAnsi="Times New Roman"/>
          <w:lang w:eastAsia="ru-RU"/>
        </w:rPr>
        <w:t>Термін придатності лікарських засобів повинен становити не менше 75% від загального терміну придатності, визначеного виробником, або не менше 12 місяців на момент поставки.</w:t>
      </w:r>
    </w:p>
    <w:p w14:paraId="5B8F8277" w14:textId="77777777" w:rsidR="00686A0B" w:rsidRPr="00505D72" w:rsidRDefault="00686A0B" w:rsidP="00686A0B">
      <w:pPr>
        <w:tabs>
          <w:tab w:val="left" w:pos="567"/>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Постачальник гарантує, що лікарські засоби, які він постачає за цим Договором, внесені до Національного переліку основних лікарських засобів та виробів медичного призначення, розміщеного на сайті Кабінету Міністрів України (</w:t>
      </w:r>
      <w:proofErr w:type="spellStart"/>
      <w:r w:rsidRPr="00505D72">
        <w:rPr>
          <w:rFonts w:ascii="Times New Roman" w:eastAsia="Times New Roman" w:hAnsi="Times New Roman"/>
          <w:lang w:val="en-US" w:eastAsia="ru-RU"/>
        </w:rPr>
        <w:t>kmu</w:t>
      </w:r>
      <w:proofErr w:type="spellEnd"/>
      <w:r w:rsidRPr="00505D72">
        <w:rPr>
          <w:rFonts w:ascii="Times New Roman" w:eastAsia="Times New Roman" w:hAnsi="Times New Roman"/>
          <w:lang w:eastAsia="ru-RU"/>
        </w:rPr>
        <w:t>.</w:t>
      </w:r>
      <w:r w:rsidRPr="00505D72">
        <w:rPr>
          <w:rFonts w:ascii="Times New Roman" w:eastAsia="Times New Roman" w:hAnsi="Times New Roman"/>
          <w:lang w:val="en-US" w:eastAsia="ru-RU"/>
        </w:rPr>
        <w:t>gov</w:t>
      </w:r>
      <w:r w:rsidRPr="00505D72">
        <w:rPr>
          <w:rFonts w:ascii="Times New Roman" w:eastAsia="Times New Roman" w:hAnsi="Times New Roman"/>
          <w:lang w:eastAsia="ru-RU"/>
        </w:rPr>
        <w:t>.</w:t>
      </w:r>
      <w:proofErr w:type="spellStart"/>
      <w:r w:rsidRPr="00505D72">
        <w:rPr>
          <w:rFonts w:ascii="Times New Roman" w:eastAsia="Times New Roman" w:hAnsi="Times New Roman"/>
          <w:lang w:val="en-US" w:eastAsia="ru-RU"/>
        </w:rPr>
        <w:t>ua</w:t>
      </w:r>
      <w:proofErr w:type="spellEnd"/>
      <w:r w:rsidRPr="00505D72">
        <w:rPr>
          <w:rFonts w:ascii="Times New Roman" w:eastAsia="Times New Roman" w:hAnsi="Times New Roman"/>
          <w:lang w:eastAsia="ru-RU"/>
        </w:rPr>
        <w:t>). Супровідні до лікарських засобів документи, в тому числі й інструкції мають бути українською мовою (або супроводжуватися перекладом на українську мову).</w:t>
      </w:r>
    </w:p>
    <w:p w14:paraId="2B8CFA61" w14:textId="77777777" w:rsidR="00686A0B" w:rsidRPr="00505D72" w:rsidRDefault="00686A0B" w:rsidP="00686A0B">
      <w:pPr>
        <w:tabs>
          <w:tab w:val="left" w:pos="567"/>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7.3. Постачальник гарантує, що має ліцензію на провадження господарської діяльності з торгівлі лікарськими засобами, імпорту лікарських засобів відповідно до запису в ліцензійному реєстрі.</w:t>
      </w:r>
    </w:p>
    <w:p w14:paraId="5A6E2B56" w14:textId="77777777" w:rsidR="00686A0B" w:rsidRPr="00505D72" w:rsidRDefault="00686A0B" w:rsidP="00686A0B">
      <w:pPr>
        <w:tabs>
          <w:tab w:val="left" w:pos="567"/>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7.4. В разі виявлення недоліків, дефектів Товару, які неможливо було виявити при прийманні, Набувача протягом 10-ти днів направляє Постачальнику відповідне повідомлення (рекламацію).</w:t>
      </w:r>
    </w:p>
    <w:p w14:paraId="4F8162C0" w14:textId="77777777" w:rsidR="00686A0B" w:rsidRPr="00505D72" w:rsidRDefault="00686A0B" w:rsidP="00686A0B">
      <w:pPr>
        <w:tabs>
          <w:tab w:val="left" w:pos="426"/>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7.5. Отримавши повідомлення Набувача про виявлені недоліки, дефекти, Постачальник зобов’язується замінити такий Товар на аналогічний без дефектів протягом 10-ти днів з дати отримання відповідного повідомлення, а у випадку неможливості такої заміни – повернути сплачені Платником кошти у такий самий строк.</w:t>
      </w:r>
    </w:p>
    <w:p w14:paraId="31B637CB" w14:textId="77777777" w:rsidR="00686A0B" w:rsidRPr="00505D72" w:rsidRDefault="00686A0B" w:rsidP="00686A0B">
      <w:pPr>
        <w:tabs>
          <w:tab w:val="left" w:pos="426"/>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7.6. Сторонами можуть бути встановлені і інші гарантійні умови, що вказуються у відповідному Додатку до Договору.</w:t>
      </w:r>
    </w:p>
    <w:p w14:paraId="3485CDED" w14:textId="77777777" w:rsidR="009F5842" w:rsidRPr="00505D72" w:rsidRDefault="009F5842" w:rsidP="00C219C6">
      <w:pPr>
        <w:pStyle w:val="1"/>
        <w:spacing w:before="240"/>
        <w:jc w:val="center"/>
        <w:rPr>
          <w:rFonts w:cs="Times New Roman"/>
          <w:szCs w:val="22"/>
        </w:rPr>
      </w:pPr>
      <w:r w:rsidRPr="00505D72">
        <w:rPr>
          <w:rFonts w:cs="Times New Roman"/>
          <w:szCs w:val="22"/>
        </w:rPr>
        <w:t>8. ВІДПОВІДАЛЬНІСТЬ СТОРІН</w:t>
      </w:r>
    </w:p>
    <w:p w14:paraId="48FEC5E8" w14:textId="77777777" w:rsidR="00686A0B" w:rsidRPr="00505D72" w:rsidRDefault="00686A0B" w:rsidP="00686A0B">
      <w:pPr>
        <w:tabs>
          <w:tab w:val="left" w:pos="426"/>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8.1. У випадку невиконання або неналежного виконання своїх зобов’язань по Договору Сторони несуть відповідальність, передбачену чинним законодавством України та умовами Договору.</w:t>
      </w:r>
    </w:p>
    <w:p w14:paraId="70FB1F88" w14:textId="77777777" w:rsidR="00686A0B" w:rsidRPr="00505D72" w:rsidRDefault="00686A0B" w:rsidP="00686A0B">
      <w:pPr>
        <w:tabs>
          <w:tab w:val="left" w:pos="426"/>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8.2. За порушення строку поставки Товару, Постачальник:</w:t>
      </w:r>
    </w:p>
    <w:p w14:paraId="6CF5A4D5" w14:textId="77777777" w:rsidR="00686A0B" w:rsidRPr="00505D72" w:rsidRDefault="00686A0B" w:rsidP="00686A0B">
      <w:pPr>
        <w:tabs>
          <w:tab w:val="left" w:pos="426"/>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8.2.1. сплачує неустойку в розмірі подвійної облікової ставки НБУ від вартості Товару, за кожен день порушення строку поставки, якщо інше не узгоджено додатковими угодами; </w:t>
      </w:r>
    </w:p>
    <w:p w14:paraId="26C1661C" w14:textId="77777777" w:rsidR="00686A0B" w:rsidRPr="00505D72" w:rsidRDefault="00686A0B" w:rsidP="00686A0B">
      <w:pPr>
        <w:tabs>
          <w:tab w:val="left" w:pos="426"/>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8.2.2. при порушенні строку поставки більше ніж на 20 (двадцять) календарних днів, Набувач отримує право відмовитись від поставки такого Товару шляхом направлення відповідного повідомлення Постачальнику.</w:t>
      </w:r>
    </w:p>
    <w:p w14:paraId="6476F4D8" w14:textId="77777777" w:rsidR="00686A0B" w:rsidRPr="00505D72" w:rsidRDefault="00686A0B" w:rsidP="00686A0B">
      <w:pPr>
        <w:tabs>
          <w:tab w:val="left" w:pos="426"/>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8.2.3. В разі поставки Товару, найменування/або кількість/або якість якого не відповідає умовам Договору, Постачальник зобов’язаний поставити Товар за найменуваннями, в кількості, якість та комплектність якого повністю відповідають умовам Договору таким чином, щоб це не порушувало строків поставки. За прострочення виконання зобов’язань за цим пунктом Договору Постачальник несе відповідальність, передбачену пунктом 8.2.1 Договору.</w:t>
      </w:r>
    </w:p>
    <w:p w14:paraId="429BF6E8" w14:textId="77777777" w:rsidR="00686A0B" w:rsidRPr="00505D72" w:rsidRDefault="00686A0B" w:rsidP="00686A0B">
      <w:pPr>
        <w:tabs>
          <w:tab w:val="left" w:pos="426"/>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8.3. У разі порушення Набувачем термінів (строків) оплати, Набувач, на вимогу Постачальника, сплачує пеню в розмірі подвійної облікової ставки НБУ від суми простроченого платежу, за кожен день прострочення. </w:t>
      </w:r>
    </w:p>
    <w:p w14:paraId="745C0675" w14:textId="77777777" w:rsidR="00686A0B" w:rsidRPr="00505D72" w:rsidRDefault="00686A0B" w:rsidP="00686A0B">
      <w:pPr>
        <w:tabs>
          <w:tab w:val="left" w:pos="426"/>
          <w:tab w:val="left" w:pos="993"/>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8.4. Оплата неустойки (штрафу, пені), відшкодування збитків не звільняє Сторони від виконання зобов’язань за Договором.</w:t>
      </w:r>
    </w:p>
    <w:p w14:paraId="0970B117" w14:textId="77777777" w:rsidR="00686A0B" w:rsidRPr="00505D72" w:rsidRDefault="00686A0B" w:rsidP="00686A0B">
      <w:pPr>
        <w:tabs>
          <w:tab w:val="left" w:pos="426"/>
          <w:tab w:val="left" w:pos="993"/>
        </w:tabs>
        <w:spacing w:after="240" w:line="240" w:lineRule="auto"/>
        <w:jc w:val="both"/>
        <w:rPr>
          <w:rFonts w:ascii="Times New Roman" w:eastAsia="Times New Roman" w:hAnsi="Times New Roman"/>
          <w:lang w:eastAsia="ru-RU"/>
        </w:rPr>
      </w:pPr>
      <w:r w:rsidRPr="00505D72">
        <w:rPr>
          <w:rFonts w:ascii="Times New Roman" w:eastAsia="Times New Roman" w:hAnsi="Times New Roman"/>
          <w:lang w:eastAsia="ru-RU"/>
        </w:rPr>
        <w:t>8.5. Сторони домовились, що збитки, передбачені умовами Договору, можуть бути стягнуті у повній сумі понад штрафні санкції.</w:t>
      </w:r>
    </w:p>
    <w:p w14:paraId="39621610" w14:textId="77777777" w:rsidR="009F5842" w:rsidRPr="00505D72" w:rsidRDefault="009F5842" w:rsidP="00C219C6">
      <w:pPr>
        <w:pStyle w:val="1"/>
        <w:jc w:val="center"/>
        <w:rPr>
          <w:rFonts w:cs="Times New Roman"/>
          <w:szCs w:val="22"/>
        </w:rPr>
      </w:pPr>
      <w:r w:rsidRPr="00505D72">
        <w:rPr>
          <w:rFonts w:cs="Times New Roman"/>
          <w:szCs w:val="22"/>
        </w:rPr>
        <w:lastRenderedPageBreak/>
        <w:t>9. ФОРС-МАЖОР</w:t>
      </w:r>
    </w:p>
    <w:p w14:paraId="1EDC66A5"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9.1.Сторони звільняються від відповідальності, якщо порушення Договору відбулися в результаті форс-мажорних обставин, які перебувають поза контролем Сторони і суттєво, об'єктивно призводять до неможливості виконання Договору. Форс-мажорними вважаються надзвичайні ситуації природного, техногенного походження (природні катастрофи, соціальні катастрофи (революція, війна, терористичний акт), які об'єктивно не могли бути передбачені або усунуті Сторонами, виникли після укладення Договору.</w:t>
      </w:r>
    </w:p>
    <w:p w14:paraId="085A8071"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9.2. Сторона, для якої настали форс-мажорні обставини, зобов’язана у найкоротші строки, але не більше 3 (трьох) календарних днів з моменту виникнення форс-мажорних обставин, письмово повідомити про це іншу Сторону та надати належні докази настання таких обставин. Сторони домовились, що належним доказом підтвердження настання форс-мажорних обставин є сертифікат (або інший документ) виданий Торгово-промисловою палатою України.</w:t>
      </w:r>
    </w:p>
    <w:p w14:paraId="12FE20E2" w14:textId="77777777" w:rsidR="00686A0B" w:rsidRPr="00505D72" w:rsidRDefault="00686A0B" w:rsidP="00686A0B">
      <w:pPr>
        <w:tabs>
          <w:tab w:val="left" w:pos="426"/>
        </w:tabs>
        <w:spacing w:after="0" w:line="240" w:lineRule="auto"/>
        <w:jc w:val="both"/>
        <w:rPr>
          <w:rFonts w:ascii="Times New Roman" w:hAnsi="Times New Roman"/>
        </w:rPr>
      </w:pPr>
      <w:r w:rsidRPr="00505D72">
        <w:rPr>
          <w:rFonts w:ascii="Times New Roman" w:hAnsi="Times New Roman"/>
        </w:rPr>
        <w:t>9.3. Якщо Сторона вчасно не повідомила про настання форс-мажорних обставин, або не надала належних доказів їх існування, така Сторона не має права посилатися на форс-мажор як на підставу звільнення від відповідальності за порушення своїх зобов’язань за Договором.</w:t>
      </w:r>
    </w:p>
    <w:p w14:paraId="3A402990" w14:textId="5A58C8FA" w:rsidR="00686A0B"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9.4. У випадку, коли форс-мажорні обставини продовжують діяти більше ніж 1 (один) місяць, Сторони мають право розірвати Договір, повідомивши про це одна одну за 5 (п’ять) робочих днів до такого розірвання, з обов’язковим проведенням взаєморозрахунків. При цьому Сторони несуть відповідальність за порушення під час дії Договору своїх зобов’язань.</w:t>
      </w:r>
    </w:p>
    <w:p w14:paraId="1B2307F3" w14:textId="77777777" w:rsidR="00283A28" w:rsidRPr="00505D72" w:rsidRDefault="00283A28" w:rsidP="00686A0B">
      <w:pPr>
        <w:tabs>
          <w:tab w:val="left" w:pos="426"/>
          <w:tab w:val="num" w:pos="567"/>
        </w:tabs>
        <w:spacing w:after="0" w:line="240" w:lineRule="auto"/>
        <w:jc w:val="both"/>
        <w:rPr>
          <w:rFonts w:ascii="Times New Roman" w:hAnsi="Times New Roman"/>
        </w:rPr>
      </w:pPr>
    </w:p>
    <w:p w14:paraId="508A86A9" w14:textId="2627A7B0" w:rsidR="009F5842" w:rsidRPr="00283A28" w:rsidRDefault="00283A28" w:rsidP="00283A28">
      <w:pPr>
        <w:tabs>
          <w:tab w:val="left" w:pos="426"/>
          <w:tab w:val="num" w:pos="567"/>
        </w:tabs>
        <w:spacing w:after="0" w:line="240" w:lineRule="auto"/>
        <w:jc w:val="center"/>
        <w:rPr>
          <w:rFonts w:ascii="Times New Roman" w:hAnsi="Times New Roman"/>
          <w:b/>
          <w:bCs/>
        </w:rPr>
      </w:pPr>
      <w:r w:rsidRPr="00283A28">
        <w:rPr>
          <w:rFonts w:ascii="Times New Roman" w:hAnsi="Times New Roman"/>
          <w:b/>
          <w:bCs/>
        </w:rPr>
        <w:t>10.МІЖНАРОДНІ САНКЦІЇ ТА АНТИКОРУПЦІЙНЕ ЗАСТЕРЕЖЕННЯ</w:t>
      </w:r>
    </w:p>
    <w:p w14:paraId="44B16B12"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 Сторони цим запевняють та гарантують одна одній, що (як на момент підписання Сторонами цього Договору):</w:t>
      </w:r>
    </w:p>
    <w:p w14:paraId="656570EC"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7FA9F056"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10.1.2. Сторона не співпрацює та не пов’язана відносинами контролю з особами, на яких поширюється дія Санкцій;</w:t>
      </w:r>
    </w:p>
    <w:p w14:paraId="357614F2"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10.1.3. Сторона здійснює свою господарську діяльність із дотриманням вимог Антикорупційного законодавства.</w:t>
      </w:r>
    </w:p>
    <w:p w14:paraId="0E0E4B94"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Під Антикорупційним законодавством слід розуміти:</w:t>
      </w:r>
    </w:p>
    <w:p w14:paraId="55762111"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будь-який закон або інший нормативно-правовий акт України та інших країн світу, що поширюється та застосовується на діяльність Сторін;</w:t>
      </w:r>
    </w:p>
    <w:p w14:paraId="2FDF5AC6"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26AA305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6A0DBF0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2C66D460"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7FEE365F"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70A8CFFF"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10.3.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w:t>
      </w:r>
      <w:r w:rsidRPr="00505D72">
        <w:rPr>
          <w:rFonts w:ascii="Times New Roman" w:hAnsi="Times New Roman"/>
        </w:rPr>
        <w:lastRenderedPageBreak/>
        <w:t>документально підтверджені збитки, спричинені їй через або у зв’язку з накладенням Санкцій або співпрацею з особою, на яку накладено Санкції.</w:t>
      </w:r>
    </w:p>
    <w:p w14:paraId="174062A6"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10.4.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1C153B45" w14:textId="738C1943" w:rsidR="00686A0B"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10.5. </w:t>
      </w:r>
      <w:r w:rsidR="0057728D">
        <w:rPr>
          <w:rFonts w:ascii="Times New Roman" w:hAnsi="Times New Roman"/>
        </w:rPr>
        <w:t>П</w:t>
      </w:r>
      <w:r w:rsidRPr="00505D72">
        <w:rPr>
          <w:rFonts w:ascii="Times New Roman" w:hAnsi="Times New Roman"/>
        </w:rPr>
        <w:t xml:space="preserve">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505D72">
        <w:rPr>
          <w:rFonts w:ascii="Times New Roman" w:hAnsi="Times New Roman"/>
        </w:rPr>
        <w:t>адресою</w:t>
      </w:r>
      <w:proofErr w:type="spellEnd"/>
      <w:r w:rsidRPr="00505D72">
        <w:rPr>
          <w:rFonts w:ascii="Times New Roman" w:hAnsi="Times New Roman"/>
        </w:rPr>
        <w:t xml:space="preserve"> </w:t>
      </w:r>
      <w:hyperlink r:id="rId8" w:history="1">
        <w:r w:rsidRPr="00505D72">
          <w:rPr>
            <w:rFonts w:ascii="Times New Roman" w:hAnsi="Times New Roman"/>
            <w:color w:val="0563C1" w:themeColor="hyperlink"/>
            <w:u w:val="single"/>
          </w:rPr>
          <w:t>https://redcross.org.ua/information/</w:t>
        </w:r>
      </w:hyperlink>
      <w:r w:rsidRPr="00505D72">
        <w:rPr>
          <w:rFonts w:ascii="Times New Roman" w:hAnsi="Times New Roman"/>
        </w:rPr>
        <w:t xml:space="preserve"> , та всіляко намагатиметься її дотримуватися. </w:t>
      </w:r>
    </w:p>
    <w:p w14:paraId="576CF592" w14:textId="77777777" w:rsidR="00283A28" w:rsidRPr="00505D72" w:rsidRDefault="00283A28" w:rsidP="00686A0B">
      <w:pPr>
        <w:tabs>
          <w:tab w:val="left" w:pos="426"/>
          <w:tab w:val="num" w:pos="567"/>
        </w:tabs>
        <w:spacing w:after="0" w:line="240" w:lineRule="auto"/>
        <w:jc w:val="both"/>
        <w:rPr>
          <w:rFonts w:ascii="Times New Roman" w:hAnsi="Times New Roman"/>
        </w:rPr>
      </w:pPr>
    </w:p>
    <w:p w14:paraId="1EFC9B3A" w14:textId="77777777" w:rsidR="00686A0B" w:rsidRPr="00505D72" w:rsidRDefault="00686A0B" w:rsidP="00686A0B">
      <w:pPr>
        <w:keepNext/>
        <w:keepLines/>
        <w:spacing w:after="0" w:line="240" w:lineRule="auto"/>
        <w:jc w:val="center"/>
        <w:outlineLvl w:val="0"/>
        <w:rPr>
          <w:rFonts w:ascii="Times New Roman" w:eastAsiaTheme="majorEastAsia" w:hAnsi="Times New Roman"/>
          <w:b/>
          <w:lang w:eastAsia="ru-RU"/>
        </w:rPr>
      </w:pPr>
      <w:r w:rsidRPr="00505D72">
        <w:rPr>
          <w:rFonts w:ascii="Times New Roman" w:eastAsiaTheme="majorEastAsia" w:hAnsi="Times New Roman"/>
          <w:b/>
          <w:lang w:eastAsia="ru-RU"/>
        </w:rPr>
        <w:t>11. ЗАСТЕРЕЖЕННЯ ПРО КОНФІДЕНЦІЙНІСТЬ</w:t>
      </w:r>
    </w:p>
    <w:p w14:paraId="5BDBC514"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11.1. Сторони зобов’язуються не розголошувати третім особам умови Договору, а також інформацію, отриману при виконанні Договору - протягом усього строку дії Договору, а також протягом трьох років із дня його виконання. </w:t>
      </w:r>
    </w:p>
    <w:p w14:paraId="19247546"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11.2. Режим конфіденційності не поширюється на випадки, коли: </w:t>
      </w:r>
    </w:p>
    <w:p w14:paraId="26B3AC36" w14:textId="77777777" w:rsidR="00686A0B" w:rsidRPr="00505D72" w:rsidRDefault="00686A0B" w:rsidP="00686A0B">
      <w:pPr>
        <w:tabs>
          <w:tab w:val="left" w:pos="1134"/>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11.2.1. Сторони по взаємній письмовій згоді зроблять виключення з правила конфіденційності;</w:t>
      </w:r>
    </w:p>
    <w:p w14:paraId="55E26CC8" w14:textId="77777777" w:rsidR="00686A0B" w:rsidRPr="00505D72" w:rsidRDefault="00686A0B" w:rsidP="00686A0B">
      <w:pPr>
        <w:tabs>
          <w:tab w:val="left" w:pos="1134"/>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11.2.2. Сторони посилаються на умови Договору при захисті своїх інтересів;</w:t>
      </w:r>
    </w:p>
    <w:p w14:paraId="6A741456" w14:textId="77777777" w:rsidR="00686A0B" w:rsidRPr="00505D72" w:rsidRDefault="00686A0B" w:rsidP="00686A0B">
      <w:pPr>
        <w:tabs>
          <w:tab w:val="left" w:pos="1134"/>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11.2.3. Розголошення конфіденційної інформації визначеній особі об’єктивно необхідно для цілей виконання Договору, за умови, що кожна Сторона забезпечує дотримання умов конфіденційності всіма особами, яким ця Сторона передає конфіденційну інформацію;</w:t>
      </w:r>
    </w:p>
    <w:p w14:paraId="023D25BA" w14:textId="77777777" w:rsidR="00686A0B" w:rsidRPr="00505D72" w:rsidRDefault="00686A0B" w:rsidP="00686A0B">
      <w:pPr>
        <w:tabs>
          <w:tab w:val="left" w:pos="1134"/>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11.2.4. Коли це необхідно відповідно до чинного законодавства України.</w:t>
      </w:r>
    </w:p>
    <w:p w14:paraId="7EDCF50F" w14:textId="77777777" w:rsidR="00686A0B" w:rsidRPr="00505D72" w:rsidRDefault="00686A0B" w:rsidP="00686A0B">
      <w:pPr>
        <w:tabs>
          <w:tab w:val="left" w:pos="567"/>
          <w:tab w:val="left" w:pos="1134"/>
        </w:tabs>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505D72">
        <w:rPr>
          <w:rFonts w:ascii="Times New Roman" w:eastAsia="Times New Roman" w:hAnsi="Times New Roman"/>
          <w:lang w:eastAsia="ru-RU"/>
        </w:rPr>
        <w:t>11.3. Сторона, яка допустила розголошення конфіденційної інформації всупереч вимогам Договору, зобов’язана відшкодувати іншій Стороні всі документально підтверджені збитки, які стали наслідком такого розголошення.</w:t>
      </w:r>
    </w:p>
    <w:p w14:paraId="7DB22BE5" w14:textId="77777777" w:rsidR="00686A0B" w:rsidRPr="00505D72" w:rsidRDefault="00686A0B" w:rsidP="00686A0B">
      <w:pPr>
        <w:tabs>
          <w:tab w:val="left" w:pos="426"/>
          <w:tab w:val="num" w:pos="567"/>
        </w:tabs>
        <w:spacing w:after="0" w:line="240" w:lineRule="auto"/>
        <w:jc w:val="both"/>
        <w:rPr>
          <w:rFonts w:ascii="Times New Roman" w:hAnsi="Times New Roman"/>
        </w:rPr>
      </w:pPr>
    </w:p>
    <w:p w14:paraId="374AF33E" w14:textId="77777777" w:rsidR="00686A0B" w:rsidRPr="00505D72" w:rsidRDefault="00686A0B" w:rsidP="00686A0B">
      <w:pPr>
        <w:tabs>
          <w:tab w:val="left" w:pos="426"/>
          <w:tab w:val="num" w:pos="567"/>
        </w:tabs>
        <w:spacing w:after="0" w:line="240" w:lineRule="auto"/>
        <w:jc w:val="center"/>
        <w:rPr>
          <w:rFonts w:ascii="Times New Roman" w:hAnsi="Times New Roman"/>
          <w:b/>
          <w:bCs/>
        </w:rPr>
      </w:pPr>
      <w:r w:rsidRPr="00505D72">
        <w:rPr>
          <w:rFonts w:ascii="Times New Roman" w:hAnsi="Times New Roman"/>
          <w:b/>
          <w:bCs/>
        </w:rPr>
        <w:t>12. ПОЛІТИКА ЩОДО ЗАХИСТУ ДИТИНИ</w:t>
      </w:r>
    </w:p>
    <w:p w14:paraId="51625F86"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12.1.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45F774E4" w14:textId="1EBECBE4" w:rsidR="00686A0B" w:rsidRPr="00505D72" w:rsidRDefault="00686A0B" w:rsidP="00686A0B">
      <w:pPr>
        <w:tabs>
          <w:tab w:val="left" w:pos="426"/>
          <w:tab w:val="num" w:pos="567"/>
        </w:tabs>
        <w:spacing w:after="0" w:line="240" w:lineRule="auto"/>
        <w:jc w:val="both"/>
        <w:rPr>
          <w:rFonts w:ascii="Times New Roman" w:hAnsi="Times New Roman"/>
          <w:lang w:val="ru-RU"/>
        </w:rPr>
      </w:pPr>
      <w:r w:rsidRPr="00505D72">
        <w:rPr>
          <w:rFonts w:ascii="Times New Roman" w:hAnsi="Times New Roman"/>
        </w:rPr>
        <w:t xml:space="preserve">12.2. </w:t>
      </w:r>
      <w:r w:rsidR="0057728D">
        <w:rPr>
          <w:rFonts w:ascii="Times New Roman" w:hAnsi="Times New Roman"/>
        </w:rPr>
        <w:t>Постачальник</w:t>
      </w:r>
      <w:r w:rsidRPr="00505D72">
        <w:rPr>
          <w:rFonts w:ascii="Times New Roman" w:hAnsi="Times New Roman"/>
          <w:lang w:val="ru-RU"/>
        </w:rPr>
        <w:t xml:space="preserve"> гаранту</w:t>
      </w:r>
      <w:r w:rsidRPr="00505D72">
        <w:rPr>
          <w:rFonts w:ascii="Times New Roman" w:hAnsi="Times New Roman"/>
        </w:rPr>
        <w:t>є</w:t>
      </w:r>
      <w:r w:rsidRPr="00505D72">
        <w:rPr>
          <w:rFonts w:ascii="Times New Roman" w:hAnsi="Times New Roman"/>
          <w:lang w:val="ru-RU"/>
        </w:rPr>
        <w:t xml:space="preserve"> </w:t>
      </w:r>
      <w:proofErr w:type="spellStart"/>
      <w:r w:rsidRPr="00505D72">
        <w:rPr>
          <w:rFonts w:ascii="Times New Roman" w:hAnsi="Times New Roman"/>
          <w:lang w:val="ru-RU"/>
        </w:rPr>
        <w:t>повагу</w:t>
      </w:r>
      <w:proofErr w:type="spellEnd"/>
      <w:r w:rsidRPr="00505D72">
        <w:rPr>
          <w:rFonts w:ascii="Times New Roman" w:hAnsi="Times New Roman"/>
          <w:lang w:val="ru-RU"/>
        </w:rPr>
        <w:t xml:space="preserve"> до </w:t>
      </w:r>
      <w:proofErr w:type="spellStart"/>
      <w:r w:rsidRPr="00505D72">
        <w:rPr>
          <w:rFonts w:ascii="Times New Roman" w:hAnsi="Times New Roman"/>
          <w:lang w:val="ru-RU"/>
        </w:rPr>
        <w:t>фундаментальних</w:t>
      </w:r>
      <w:proofErr w:type="spellEnd"/>
      <w:r w:rsidRPr="00505D72">
        <w:rPr>
          <w:rFonts w:ascii="Times New Roman" w:hAnsi="Times New Roman"/>
          <w:lang w:val="ru-RU"/>
        </w:rPr>
        <w:t xml:space="preserve"> прав </w:t>
      </w:r>
      <w:proofErr w:type="spellStart"/>
      <w:r w:rsidRPr="00505D72">
        <w:rPr>
          <w:rFonts w:ascii="Times New Roman" w:hAnsi="Times New Roman"/>
          <w:lang w:val="ru-RU"/>
        </w:rPr>
        <w:t>людини</w:t>
      </w:r>
      <w:proofErr w:type="spellEnd"/>
      <w:r w:rsidRPr="00505D72">
        <w:rPr>
          <w:rFonts w:ascii="Times New Roman" w:hAnsi="Times New Roman"/>
          <w:lang w:val="ru-RU"/>
        </w:rPr>
        <w:t xml:space="preserve"> та не </w:t>
      </w:r>
      <w:r w:rsidRPr="00505D72">
        <w:rPr>
          <w:rFonts w:ascii="Times New Roman" w:hAnsi="Times New Roman"/>
        </w:rPr>
        <w:t>є</w:t>
      </w:r>
      <w:r w:rsidRPr="00505D72">
        <w:rPr>
          <w:rFonts w:ascii="Times New Roman" w:hAnsi="Times New Roman"/>
          <w:lang w:val="ru-RU"/>
        </w:rPr>
        <w:t xml:space="preserve"> </w:t>
      </w:r>
      <w:proofErr w:type="spellStart"/>
      <w:r w:rsidRPr="00505D72">
        <w:rPr>
          <w:rFonts w:ascii="Times New Roman" w:hAnsi="Times New Roman"/>
          <w:lang w:val="ru-RU"/>
        </w:rPr>
        <w:t>співучасником</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порушень</w:t>
      </w:r>
      <w:proofErr w:type="spellEnd"/>
      <w:r w:rsidRPr="00505D72">
        <w:rPr>
          <w:rFonts w:ascii="Times New Roman" w:hAnsi="Times New Roman"/>
          <w:lang w:val="ru-RU"/>
        </w:rPr>
        <w:t xml:space="preserve"> прав, </w:t>
      </w:r>
      <w:proofErr w:type="spellStart"/>
      <w:r w:rsidRPr="00505D72">
        <w:rPr>
          <w:rFonts w:ascii="Times New Roman" w:hAnsi="Times New Roman"/>
          <w:lang w:val="ru-RU"/>
        </w:rPr>
        <w:t>зокрема</w:t>
      </w:r>
      <w:proofErr w:type="spellEnd"/>
      <w:r w:rsidRPr="00505D72">
        <w:rPr>
          <w:rFonts w:ascii="Times New Roman" w:hAnsi="Times New Roman"/>
          <w:lang w:val="ru-RU"/>
        </w:rPr>
        <w:t xml:space="preserve"> </w:t>
      </w:r>
      <w:proofErr w:type="spellStart"/>
      <w:r w:rsidRPr="00505D72">
        <w:rPr>
          <w:rFonts w:ascii="Times New Roman" w:hAnsi="Times New Roman"/>
          <w:lang w:val="ru-RU"/>
        </w:rPr>
        <w:t>жорстокого</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поводження</w:t>
      </w:r>
      <w:proofErr w:type="spellEnd"/>
      <w:r w:rsidRPr="00505D72">
        <w:rPr>
          <w:rFonts w:ascii="Times New Roman" w:hAnsi="Times New Roman"/>
          <w:lang w:val="ru-RU"/>
        </w:rPr>
        <w:t xml:space="preserve"> з </w:t>
      </w:r>
      <w:proofErr w:type="spellStart"/>
      <w:r w:rsidRPr="00505D72">
        <w:rPr>
          <w:rFonts w:ascii="Times New Roman" w:hAnsi="Times New Roman"/>
          <w:lang w:val="ru-RU"/>
        </w:rPr>
        <w:t>дітьми</w:t>
      </w:r>
      <w:proofErr w:type="spellEnd"/>
      <w:r w:rsidRPr="00505D72">
        <w:rPr>
          <w:rFonts w:ascii="Times New Roman" w:hAnsi="Times New Roman"/>
          <w:lang w:val="ru-RU"/>
        </w:rPr>
        <w:t>.</w:t>
      </w:r>
    </w:p>
    <w:p w14:paraId="414C272B" w14:textId="33490BB4"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12.3. </w:t>
      </w:r>
      <w:r w:rsidR="0057728D">
        <w:rPr>
          <w:rFonts w:ascii="Times New Roman" w:hAnsi="Times New Roman"/>
        </w:rPr>
        <w:t>Постачальник</w:t>
      </w:r>
      <w:r w:rsidRPr="00505D72">
        <w:rPr>
          <w:rFonts w:ascii="Times New Roman" w:hAnsi="Times New Roman"/>
        </w:rPr>
        <w:t xml:space="preserve"> гарантує, що</w:t>
      </w:r>
      <w:r w:rsidRPr="00505D72">
        <w:rPr>
          <w:rFonts w:ascii="Times New Roman" w:hAnsi="Times New Roman"/>
          <w:lang w:val="ru-RU"/>
        </w:rPr>
        <w:t xml:space="preserve"> не </w:t>
      </w:r>
      <w:proofErr w:type="spellStart"/>
      <w:r w:rsidRPr="00505D72">
        <w:rPr>
          <w:rFonts w:ascii="Times New Roman" w:hAnsi="Times New Roman"/>
          <w:lang w:val="ru-RU"/>
        </w:rPr>
        <w:t>використову</w:t>
      </w:r>
      <w:proofErr w:type="spellEnd"/>
      <w:r w:rsidRPr="00505D72">
        <w:rPr>
          <w:rFonts w:ascii="Times New Roman" w:hAnsi="Times New Roman"/>
        </w:rPr>
        <w:t>є</w:t>
      </w:r>
      <w:r w:rsidRPr="00505D72">
        <w:rPr>
          <w:rFonts w:ascii="Times New Roman" w:hAnsi="Times New Roman"/>
          <w:lang w:val="ru-RU"/>
        </w:rPr>
        <w:t xml:space="preserve"> </w:t>
      </w:r>
      <w:proofErr w:type="spellStart"/>
      <w:r w:rsidRPr="00505D72">
        <w:rPr>
          <w:rFonts w:ascii="Times New Roman" w:hAnsi="Times New Roman"/>
          <w:lang w:val="ru-RU"/>
        </w:rPr>
        <w:t>дитячу</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працю</w:t>
      </w:r>
      <w:proofErr w:type="spellEnd"/>
      <w:r w:rsidRPr="00505D72">
        <w:rPr>
          <w:rFonts w:ascii="Times New Roman" w:hAnsi="Times New Roman"/>
          <w:lang w:val="ru-RU"/>
        </w:rPr>
        <w:t xml:space="preserve"> </w:t>
      </w:r>
      <w:proofErr w:type="spellStart"/>
      <w:r w:rsidRPr="00505D72">
        <w:rPr>
          <w:rFonts w:ascii="Times New Roman" w:hAnsi="Times New Roman"/>
          <w:lang w:val="ru-RU"/>
        </w:rPr>
        <w:t>або</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примусову</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працю</w:t>
      </w:r>
      <w:proofErr w:type="spellEnd"/>
      <w:r w:rsidRPr="00505D72">
        <w:rPr>
          <w:rFonts w:ascii="Times New Roman" w:hAnsi="Times New Roman"/>
          <w:lang w:val="ru-RU"/>
        </w:rPr>
        <w:t xml:space="preserve"> та </w:t>
      </w:r>
      <w:proofErr w:type="spellStart"/>
      <w:r w:rsidRPr="00505D72">
        <w:rPr>
          <w:rFonts w:ascii="Times New Roman" w:hAnsi="Times New Roman"/>
          <w:lang w:val="ru-RU"/>
        </w:rPr>
        <w:t>поважа</w:t>
      </w:r>
      <w:proofErr w:type="spellEnd"/>
      <w:r w:rsidRPr="00505D72">
        <w:rPr>
          <w:rFonts w:ascii="Times New Roman" w:hAnsi="Times New Roman"/>
        </w:rPr>
        <w:t>є</w:t>
      </w:r>
      <w:r w:rsidRPr="00505D72">
        <w:rPr>
          <w:rFonts w:ascii="Times New Roman" w:hAnsi="Times New Roman"/>
          <w:lang w:val="ru-RU"/>
        </w:rPr>
        <w:t xml:space="preserve"> </w:t>
      </w:r>
      <w:proofErr w:type="spellStart"/>
      <w:r w:rsidRPr="00505D72">
        <w:rPr>
          <w:rFonts w:ascii="Times New Roman" w:hAnsi="Times New Roman"/>
          <w:lang w:val="ru-RU"/>
        </w:rPr>
        <w:t>базові</w:t>
      </w:r>
      <w:proofErr w:type="spellEnd"/>
      <w:r w:rsidRPr="00505D72">
        <w:rPr>
          <w:rFonts w:ascii="Times New Roman" w:hAnsi="Times New Roman"/>
          <w:lang w:val="ru-RU"/>
        </w:rPr>
        <w:t xml:space="preserve"> </w:t>
      </w:r>
      <w:proofErr w:type="spellStart"/>
      <w:r w:rsidRPr="00505D72">
        <w:rPr>
          <w:rFonts w:ascii="Times New Roman" w:hAnsi="Times New Roman"/>
          <w:lang w:val="ru-RU"/>
        </w:rPr>
        <w:t>соціальні</w:t>
      </w:r>
      <w:proofErr w:type="spellEnd"/>
      <w:r w:rsidRPr="00505D72">
        <w:rPr>
          <w:rFonts w:ascii="Times New Roman" w:hAnsi="Times New Roman"/>
          <w:lang w:val="ru-RU"/>
        </w:rPr>
        <w:t xml:space="preserve"> права та </w:t>
      </w:r>
      <w:proofErr w:type="spellStart"/>
      <w:r w:rsidRPr="00505D72">
        <w:rPr>
          <w:rFonts w:ascii="Times New Roman" w:hAnsi="Times New Roman"/>
          <w:lang w:val="ru-RU"/>
        </w:rPr>
        <w:t>гарантовані</w:t>
      </w:r>
      <w:proofErr w:type="spellEnd"/>
      <w:r w:rsidRPr="00505D72">
        <w:rPr>
          <w:rFonts w:ascii="Times New Roman" w:hAnsi="Times New Roman"/>
          <w:lang w:val="ru-RU"/>
        </w:rPr>
        <w:t xml:space="preserve"> </w:t>
      </w:r>
      <w:proofErr w:type="spellStart"/>
      <w:r w:rsidRPr="00505D72">
        <w:rPr>
          <w:rFonts w:ascii="Times New Roman" w:hAnsi="Times New Roman"/>
          <w:lang w:val="ru-RU"/>
        </w:rPr>
        <w:t>умови</w:t>
      </w:r>
      <w:proofErr w:type="spellEnd"/>
      <w:r w:rsidRPr="00505D72">
        <w:rPr>
          <w:rFonts w:ascii="Times New Roman" w:hAnsi="Times New Roman"/>
          <w:lang w:val="ru-RU"/>
        </w:rPr>
        <w:t xml:space="preserve"> </w:t>
      </w:r>
      <w:proofErr w:type="spellStart"/>
      <w:r w:rsidRPr="00505D72">
        <w:rPr>
          <w:rFonts w:ascii="Times New Roman" w:hAnsi="Times New Roman"/>
          <w:lang w:val="ru-RU"/>
        </w:rPr>
        <w:t>праці</w:t>
      </w:r>
      <w:proofErr w:type="spellEnd"/>
      <w:r w:rsidRPr="00505D72">
        <w:rPr>
          <w:rFonts w:ascii="Times New Roman" w:hAnsi="Times New Roman"/>
          <w:lang w:val="ru-RU"/>
        </w:rPr>
        <w:t>.</w:t>
      </w:r>
    </w:p>
    <w:p w14:paraId="21877C62" w14:textId="0578F039"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12.4. </w:t>
      </w:r>
      <w:r w:rsidR="0057728D">
        <w:rPr>
          <w:rFonts w:ascii="Times New Roman" w:hAnsi="Times New Roman"/>
        </w:rPr>
        <w:t>Постачальник</w:t>
      </w:r>
      <w:r w:rsidRPr="00505D72">
        <w:rPr>
          <w:rFonts w:ascii="Times New Roman" w:hAnsi="Times New Roman"/>
        </w:rPr>
        <w:t xml:space="preserve"> визнає та підтверджує, що ознайомлений з Політикою щодо захисту дитини Товариства Червоного Хреста України, яка розміщена за </w:t>
      </w:r>
      <w:proofErr w:type="spellStart"/>
      <w:r w:rsidRPr="00505D72">
        <w:rPr>
          <w:rFonts w:ascii="Times New Roman" w:hAnsi="Times New Roman"/>
        </w:rPr>
        <w:t>адресою</w:t>
      </w:r>
      <w:proofErr w:type="spellEnd"/>
      <w:r w:rsidRPr="00505D72">
        <w:rPr>
          <w:rFonts w:ascii="Times New Roman" w:hAnsi="Times New Roman"/>
        </w:rPr>
        <w:t xml:space="preserve"> </w:t>
      </w:r>
      <w:hyperlink r:id="rId9" w:history="1">
        <w:r w:rsidRPr="00505D72">
          <w:rPr>
            <w:rFonts w:ascii="Times New Roman" w:hAnsi="Times New Roman"/>
            <w:color w:val="0563C1" w:themeColor="hyperlink"/>
            <w:u w:val="single"/>
          </w:rPr>
          <w:t>https://redcross.org.ua/information/</w:t>
        </w:r>
      </w:hyperlink>
      <w:r w:rsidRPr="00505D72">
        <w:rPr>
          <w:rFonts w:ascii="Times New Roman" w:hAnsi="Times New Roman"/>
        </w:rPr>
        <w:t xml:space="preserve"> , та всіляко намагатиметься її дотримуватися.  </w:t>
      </w:r>
    </w:p>
    <w:p w14:paraId="636A5AE2" w14:textId="77777777" w:rsidR="00686A0B" w:rsidRPr="00505D72" w:rsidRDefault="00686A0B" w:rsidP="00686A0B">
      <w:pPr>
        <w:tabs>
          <w:tab w:val="left" w:pos="426"/>
          <w:tab w:val="num" w:pos="567"/>
        </w:tabs>
        <w:spacing w:after="0" w:line="240" w:lineRule="auto"/>
        <w:jc w:val="center"/>
        <w:rPr>
          <w:rFonts w:ascii="Times New Roman" w:hAnsi="Times New Roman"/>
          <w:b/>
          <w:bCs/>
        </w:rPr>
      </w:pPr>
      <w:r w:rsidRPr="00505D72">
        <w:rPr>
          <w:rFonts w:ascii="Times New Roman" w:hAnsi="Times New Roman"/>
          <w:b/>
          <w:bCs/>
        </w:rPr>
        <w:t>13. ГЕНДЕРНА ПОЛІТИКА</w:t>
      </w:r>
    </w:p>
    <w:p w14:paraId="022D7BED"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13.1.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25F7F530"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13.2.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3485EDDC" w14:textId="07CB0345"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lastRenderedPageBreak/>
        <w:t xml:space="preserve">13.3. </w:t>
      </w:r>
      <w:r w:rsidR="0057728D">
        <w:rPr>
          <w:rFonts w:ascii="Times New Roman" w:hAnsi="Times New Roman"/>
        </w:rPr>
        <w:t>Постачальник</w:t>
      </w:r>
      <w:r w:rsidRPr="00505D72">
        <w:rPr>
          <w:rFonts w:ascii="Times New Roman" w:hAnsi="Times New Roman"/>
        </w:rPr>
        <w:t xml:space="preserve"> визнає та підтверджує, що ознайомлений з Гендерною політикою Товариства Червоного Хреста України, яка розміщена за </w:t>
      </w:r>
      <w:proofErr w:type="spellStart"/>
      <w:r w:rsidRPr="00505D72">
        <w:rPr>
          <w:rFonts w:ascii="Times New Roman" w:hAnsi="Times New Roman"/>
        </w:rPr>
        <w:t>адресою</w:t>
      </w:r>
      <w:proofErr w:type="spellEnd"/>
      <w:r w:rsidRPr="00505D72">
        <w:rPr>
          <w:rFonts w:ascii="Times New Roman" w:hAnsi="Times New Roman"/>
        </w:rPr>
        <w:t xml:space="preserve"> </w:t>
      </w:r>
      <w:hyperlink r:id="rId10" w:history="1">
        <w:r w:rsidRPr="00505D72">
          <w:rPr>
            <w:rFonts w:ascii="Times New Roman" w:hAnsi="Times New Roman"/>
            <w:color w:val="0563C1" w:themeColor="hyperlink"/>
            <w:u w:val="single"/>
          </w:rPr>
          <w:t>https://redcross.org.ua/information/</w:t>
        </w:r>
      </w:hyperlink>
      <w:r w:rsidRPr="00505D72">
        <w:rPr>
          <w:rFonts w:ascii="Times New Roman" w:hAnsi="Times New Roman"/>
        </w:rPr>
        <w:t xml:space="preserve"> , та всіляко намагатиметься її дотримуватися.</w:t>
      </w:r>
    </w:p>
    <w:p w14:paraId="35E4244F" w14:textId="77777777" w:rsidR="00686A0B" w:rsidRPr="00505D72" w:rsidRDefault="00686A0B" w:rsidP="00686A0B">
      <w:pPr>
        <w:tabs>
          <w:tab w:val="left" w:pos="426"/>
          <w:tab w:val="num" w:pos="567"/>
        </w:tabs>
        <w:spacing w:after="0" w:line="240" w:lineRule="auto"/>
        <w:jc w:val="center"/>
        <w:rPr>
          <w:rFonts w:ascii="Times New Roman" w:hAnsi="Times New Roman"/>
          <w:b/>
        </w:rPr>
      </w:pPr>
      <w:r w:rsidRPr="00505D72">
        <w:rPr>
          <w:rFonts w:ascii="Times New Roman" w:hAnsi="Times New Roman"/>
          <w:b/>
        </w:rPr>
        <w:t>14. ІНШІ УМОВИ ДОГОВОРУ</w:t>
      </w:r>
    </w:p>
    <w:p w14:paraId="0C51BB1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14.1.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3683841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14.2. Даний Договір укладено у двох оригінальних примірниках, що мають однакову юридичну силу, по одному для кожної із Сторін.</w:t>
      </w:r>
    </w:p>
    <w:p w14:paraId="6E6FA100"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14.3. У випадках, не передбачених даним Договором, сторони керуються нормами чинного законодавства.</w:t>
      </w:r>
    </w:p>
    <w:p w14:paraId="4B8068BF"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183F4905"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4EE1124B"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2B879A0B"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0C2D66D3"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14.8.</w:t>
      </w:r>
      <w:r w:rsidRPr="00505D72">
        <w:rPr>
          <w:rFonts w:ascii="Times New Roman" w:hAnsi="Times New Roman"/>
        </w:rPr>
        <w:tab/>
        <w:t xml:space="preserve">Всі повідомлення в рамках цього Договору повинні бути направлені в письмовій формі однією Стороною іншій Стороні за </w:t>
      </w:r>
      <w:proofErr w:type="spellStart"/>
      <w:r w:rsidRPr="00505D72">
        <w:rPr>
          <w:rFonts w:ascii="Times New Roman" w:hAnsi="Times New Roman"/>
        </w:rPr>
        <w:t>адресою</w:t>
      </w:r>
      <w:proofErr w:type="spellEnd"/>
      <w:r w:rsidRPr="00505D72">
        <w:rPr>
          <w:rFonts w:ascii="Times New Roman" w:hAnsi="Times New Roman"/>
        </w:rPr>
        <w:t xml:space="preserve">, зазначеною у Договорі, або за іншою </w:t>
      </w:r>
      <w:proofErr w:type="spellStart"/>
      <w:r w:rsidRPr="00505D72">
        <w:rPr>
          <w:rFonts w:ascii="Times New Roman" w:hAnsi="Times New Roman"/>
        </w:rPr>
        <w:t>адресою</w:t>
      </w:r>
      <w:proofErr w:type="spellEnd"/>
      <w:r w:rsidRPr="00505D72">
        <w:rPr>
          <w:rFonts w:ascii="Times New Roman" w:hAnsi="Times New Roman"/>
        </w:rPr>
        <w:t>,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44CE636D"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14.8.1.з дня його вручення іншій Стороні під розписку про одержання; </w:t>
      </w:r>
    </w:p>
    <w:p w14:paraId="3CC91DF8"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14.8.2.з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0A8F96F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14.8.3.з дня повернення не отриманого листа у зв’язку із закінченням строку (терміну) зберігання.</w:t>
      </w:r>
    </w:p>
    <w:p w14:paraId="419FAD2B" w14:textId="5E115814"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14.9. </w:t>
      </w:r>
      <w:r w:rsidR="0057728D">
        <w:rPr>
          <w:rFonts w:ascii="Times New Roman" w:hAnsi="Times New Roman"/>
        </w:rPr>
        <w:t>Постачальник</w:t>
      </w:r>
      <w:r w:rsidRPr="00505D72">
        <w:rPr>
          <w:rFonts w:ascii="Times New Roman" w:hAnsi="Times New Roman"/>
        </w:rPr>
        <w:t xml:space="preserve"> гарантує, що Товар належить йому на праві власності, не перебуває під забороною 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25C314E1"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4804AF70"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lastRenderedPageBreak/>
        <w:t>14.11.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76CB4243" w14:textId="387B0A5D"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14.12. </w:t>
      </w:r>
      <w:r w:rsidR="0057728D">
        <w:rPr>
          <w:rFonts w:ascii="Times New Roman" w:hAnsi="Times New Roman"/>
        </w:rPr>
        <w:t>Постачальник</w:t>
      </w:r>
      <w:r w:rsidRPr="00505D72">
        <w:rPr>
          <w:rFonts w:ascii="Times New Roman" w:hAnsi="Times New Roman"/>
        </w:rPr>
        <w:t xml:space="preserve"> підтверджує, що він офіційно не переслідується за шахрайство, корупцію та участь у злочинній організації або інший нелегальній діяльності.</w:t>
      </w:r>
    </w:p>
    <w:p w14:paraId="6EB9F7BA"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14.13. Платник інформує, що кожен член, волонтер та працівник Платника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6F619048"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14.14. Сторони підтверджують, що:</w:t>
      </w:r>
    </w:p>
    <w:p w14:paraId="0CE901C9"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61F63796"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 Сторони та їх кінцеві </w:t>
      </w:r>
      <w:proofErr w:type="spellStart"/>
      <w:r w:rsidRPr="00505D72">
        <w:rPr>
          <w:rFonts w:ascii="Times New Roman" w:hAnsi="Times New Roman"/>
        </w:rPr>
        <w:t>бенефіціарні</w:t>
      </w:r>
      <w:proofErr w:type="spellEnd"/>
      <w:r w:rsidRPr="00505D72">
        <w:rPr>
          <w:rFonts w:ascii="Times New Roman" w:hAnsi="Times New Roman"/>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505D72">
        <w:rPr>
          <w:rFonts w:ascii="Times New Roman" w:hAnsi="Times New Roman"/>
        </w:rPr>
        <w:t>білорусь</w:t>
      </w:r>
      <w:proofErr w:type="spellEnd"/>
      <w:r w:rsidRPr="00505D72">
        <w:rPr>
          <w:rFonts w:ascii="Times New Roman" w:hAnsi="Times New Roman"/>
        </w:rPr>
        <w:t>.</w:t>
      </w:r>
    </w:p>
    <w:p w14:paraId="3DBF5ED8"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14.15. 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71A646C7"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12F636FC" w14:textId="77777777" w:rsidR="00686A0B" w:rsidRPr="00505D72" w:rsidRDefault="00686A0B" w:rsidP="00686A0B">
      <w:pPr>
        <w:tabs>
          <w:tab w:val="left" w:pos="426"/>
          <w:tab w:val="num" w:pos="567"/>
        </w:tabs>
        <w:spacing w:after="0" w:line="240" w:lineRule="auto"/>
        <w:jc w:val="both"/>
        <w:rPr>
          <w:rFonts w:ascii="Times New Roman" w:hAnsi="Times New Roman"/>
        </w:rPr>
      </w:pPr>
      <w:r w:rsidRPr="00505D72">
        <w:rPr>
          <w:rFonts w:ascii="Times New Roman" w:hAnsi="Times New Roman"/>
        </w:rPr>
        <w:t xml:space="preserve">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 </w:t>
      </w:r>
    </w:p>
    <w:p w14:paraId="0AA80A3D" w14:textId="77777777" w:rsidR="00686A0B" w:rsidRPr="00505D72" w:rsidRDefault="00686A0B" w:rsidP="00686A0B">
      <w:pPr>
        <w:tabs>
          <w:tab w:val="left" w:pos="426"/>
          <w:tab w:val="num" w:pos="567"/>
        </w:tabs>
        <w:spacing w:after="0" w:line="240" w:lineRule="auto"/>
        <w:jc w:val="both"/>
        <w:rPr>
          <w:rFonts w:ascii="Times New Roman" w:hAnsi="Times New Roman"/>
        </w:rPr>
      </w:pPr>
    </w:p>
    <w:p w14:paraId="6B9D6B79" w14:textId="77777777" w:rsidR="00686A0B" w:rsidRPr="00505D72" w:rsidRDefault="00686A0B" w:rsidP="00686A0B">
      <w:pPr>
        <w:keepNext/>
        <w:keepLines/>
        <w:spacing w:after="0" w:line="240" w:lineRule="auto"/>
        <w:jc w:val="center"/>
        <w:outlineLvl w:val="0"/>
        <w:rPr>
          <w:rFonts w:ascii="Times New Roman" w:eastAsiaTheme="majorEastAsia" w:hAnsi="Times New Roman"/>
          <w:b/>
          <w:lang w:eastAsia="ru-RU"/>
        </w:rPr>
      </w:pPr>
      <w:r w:rsidRPr="00505D72">
        <w:rPr>
          <w:rFonts w:ascii="Times New Roman" w:eastAsiaTheme="majorEastAsia" w:hAnsi="Times New Roman"/>
          <w:b/>
          <w:lang w:eastAsia="ru-RU"/>
        </w:rPr>
        <w:t>15. ІНШІ УМОВИ</w:t>
      </w:r>
    </w:p>
    <w:p w14:paraId="1130EC55"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 xml:space="preserve">15.1. Усі правовідносини, що виникають із Договору або пов’язані з ним, у тому числі пов’язані із дійсністю, укладенням, виконанням, зміною та розірванням цього Договору, тлумаченням його умов, визначенням наслідків недійсності, або порушення Договору, регламентуються Договором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 </w:t>
      </w:r>
    </w:p>
    <w:p w14:paraId="1CE73799"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15.2. Після набрання чинності Договором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14:paraId="6D4C9D54"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 xml:space="preserve">15.3. Кожна Сторона підтверджує достовірність даних про її назву, реквізити, особу, уповноважену підписувати даний Договір, систему оподаткування, на якій вона перебуває, та іншу інформацію, що має юридичне значення. У випадку виявлення недостовірності такої інформації, всі несприятливі наслідки, що виникнуть внаслідок подання Стороною такої недостовірної інформації, включаючи позови та претензії третіх осіб, санкції державних органів тощо, щодо добросовісної Сторони, несе Сторона, що подала про себе недостовірну інформацію. </w:t>
      </w:r>
    </w:p>
    <w:p w14:paraId="2F3C9AED"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 xml:space="preserve">15.4. Факт реорганізації, зміни найменування, організаційно-правової форми, форми власності Сторін не впливає на юридичну силу Договору, а також на дійсність прав та обов’язків </w:t>
      </w:r>
      <w:r w:rsidRPr="00505D72">
        <w:rPr>
          <w:rFonts w:ascii="Times New Roman" w:hAnsi="Times New Roman"/>
          <w:spacing w:val="2"/>
        </w:rPr>
        <w:t>Сторін</w:t>
      </w:r>
      <w:r w:rsidRPr="00505D72">
        <w:rPr>
          <w:rFonts w:ascii="Times New Roman" w:hAnsi="Times New Roman"/>
        </w:rPr>
        <w:t xml:space="preserve"> за ним.</w:t>
      </w:r>
    </w:p>
    <w:p w14:paraId="43102FDE"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 xml:space="preserve">15.5. Внесення змін у Договір та його розірвання, окрім випадків, передбачених чинним в Україні законодавством, відбуваються тільки за домовленістю Сторін, яка оформлюється додатковою угодою до Договору. Додаткові угоди та Додатки до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 </w:t>
      </w:r>
    </w:p>
    <w:p w14:paraId="5F093336"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 xml:space="preserve">15.6. Всі виправлення за текстом Договору мають силу та можуть братися до уваги виключно за умови, якщо вони у кожному окремому випадку датовані, засвідчені підписами Сторін та скріплені їх печатками. </w:t>
      </w:r>
    </w:p>
    <w:p w14:paraId="7EFE771B" w14:textId="77777777" w:rsidR="00686A0B" w:rsidRPr="00505D72" w:rsidRDefault="00686A0B" w:rsidP="00686A0B">
      <w:pPr>
        <w:tabs>
          <w:tab w:val="left" w:pos="567"/>
        </w:tabs>
        <w:spacing w:after="0" w:line="240" w:lineRule="auto"/>
        <w:jc w:val="both"/>
        <w:rPr>
          <w:rFonts w:ascii="Times New Roman" w:hAnsi="Times New Roman"/>
        </w:rPr>
      </w:pPr>
      <w:r w:rsidRPr="00505D72">
        <w:rPr>
          <w:rFonts w:ascii="Times New Roman" w:hAnsi="Times New Roman"/>
        </w:rPr>
        <w:t>15.7. Договір складений при повному розумінні Сторонами його умов та термінології українською мовою у двох однакових примірниках, які мають однакову юридичну силу – по одному для кожної із Сторін.</w:t>
      </w:r>
    </w:p>
    <w:p w14:paraId="032C3482" w14:textId="77777777" w:rsidR="00686A0B" w:rsidRPr="00505D72" w:rsidRDefault="00686A0B" w:rsidP="00686A0B">
      <w:pPr>
        <w:tabs>
          <w:tab w:val="num" w:pos="851"/>
          <w:tab w:val="left" w:pos="1134"/>
        </w:tabs>
        <w:spacing w:after="0" w:line="240" w:lineRule="auto"/>
        <w:ind w:firstLine="567"/>
        <w:jc w:val="both"/>
        <w:rPr>
          <w:rFonts w:ascii="Times New Roman" w:hAnsi="Times New Roman"/>
        </w:rPr>
      </w:pPr>
    </w:p>
    <w:p w14:paraId="51E70FB4" w14:textId="77777777" w:rsidR="00686A0B" w:rsidRPr="00505D72" w:rsidRDefault="00686A0B" w:rsidP="00686A0B">
      <w:pPr>
        <w:keepNext/>
        <w:keepLines/>
        <w:spacing w:after="0" w:line="240" w:lineRule="auto"/>
        <w:jc w:val="center"/>
        <w:outlineLvl w:val="0"/>
        <w:rPr>
          <w:rFonts w:ascii="Times New Roman" w:eastAsiaTheme="majorEastAsia" w:hAnsi="Times New Roman"/>
          <w:b/>
          <w:lang w:eastAsia="ru-RU"/>
        </w:rPr>
      </w:pPr>
      <w:r w:rsidRPr="00505D72">
        <w:rPr>
          <w:rFonts w:ascii="Times New Roman" w:eastAsiaTheme="majorEastAsia" w:hAnsi="Times New Roman"/>
          <w:b/>
          <w:lang w:eastAsia="ru-RU"/>
        </w:rPr>
        <w:t>16. РЕГУЛЮВАННЯ СПОРІВ</w:t>
      </w:r>
    </w:p>
    <w:p w14:paraId="28525A3D"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16.1. Усі спори, що виникають між Сторонами за Договором, або в зв'язку з ним, вирішуються шляхом переговорів між Сторонами.</w:t>
      </w:r>
    </w:p>
    <w:p w14:paraId="7A5CAB93"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lastRenderedPageBreak/>
        <w:t>16.2. У випадку неможливості досягнення згоди шляхом переговорів спір буде передано на розгляд суду у відповідності з нормами чинного законодавства України.</w:t>
      </w:r>
    </w:p>
    <w:p w14:paraId="502F294D"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p>
    <w:p w14:paraId="3C505566" w14:textId="77777777" w:rsidR="00686A0B" w:rsidRPr="00505D72" w:rsidRDefault="00686A0B" w:rsidP="00686A0B">
      <w:pPr>
        <w:keepNext/>
        <w:keepLines/>
        <w:spacing w:after="0" w:line="240" w:lineRule="auto"/>
        <w:jc w:val="center"/>
        <w:outlineLvl w:val="0"/>
        <w:rPr>
          <w:rFonts w:ascii="Times New Roman" w:eastAsiaTheme="majorEastAsia" w:hAnsi="Times New Roman"/>
          <w:b/>
          <w:lang w:eastAsia="ru-RU"/>
        </w:rPr>
      </w:pPr>
      <w:r w:rsidRPr="00505D72">
        <w:rPr>
          <w:rFonts w:ascii="Times New Roman" w:eastAsiaTheme="majorEastAsia" w:hAnsi="Times New Roman"/>
          <w:b/>
          <w:lang w:eastAsia="ru-RU"/>
        </w:rPr>
        <w:t>17. СТРОК ДІЇ ДОГОВОРУ</w:t>
      </w:r>
    </w:p>
    <w:p w14:paraId="70E90F81" w14:textId="4E425710" w:rsidR="00686A0B" w:rsidRPr="00505D72" w:rsidRDefault="00686A0B" w:rsidP="00686A0B">
      <w:pPr>
        <w:tabs>
          <w:tab w:val="left" w:pos="567"/>
        </w:tabs>
        <w:spacing w:after="0" w:line="240" w:lineRule="auto"/>
        <w:jc w:val="both"/>
        <w:rPr>
          <w:rFonts w:ascii="Times New Roman" w:eastAsia="Times New Roman" w:hAnsi="Times New Roman"/>
          <w:b/>
          <w:lang w:eastAsia="ru-RU"/>
        </w:rPr>
      </w:pPr>
      <w:r w:rsidRPr="00505D72">
        <w:rPr>
          <w:rFonts w:ascii="Times New Roman" w:eastAsia="Times New Roman" w:hAnsi="Times New Roman"/>
          <w:lang w:eastAsia="ru-RU"/>
        </w:rPr>
        <w:t xml:space="preserve">17.1. Договір набирає чинності з моменту його підписання Сторонами та скріплення печатками Сторін і діє по </w:t>
      </w:r>
      <w:r w:rsidRPr="00505D72">
        <w:rPr>
          <w:rFonts w:ascii="Times New Roman" w:eastAsia="Times New Roman" w:hAnsi="Times New Roman"/>
          <w:b/>
          <w:lang w:eastAsia="ru-RU"/>
        </w:rPr>
        <w:t>«</w:t>
      </w:r>
      <w:r w:rsidR="00C249BC">
        <w:rPr>
          <w:rFonts w:ascii="Times New Roman" w:eastAsia="Times New Roman" w:hAnsi="Times New Roman"/>
          <w:b/>
          <w:lang w:val="ru-RU" w:eastAsia="ru-RU"/>
        </w:rPr>
        <w:t>_____</w:t>
      </w:r>
      <w:r w:rsidRPr="00505D72">
        <w:rPr>
          <w:rFonts w:ascii="Times New Roman" w:eastAsia="Times New Roman" w:hAnsi="Times New Roman"/>
          <w:b/>
          <w:lang w:eastAsia="ru-RU"/>
        </w:rPr>
        <w:t xml:space="preserve">» </w:t>
      </w:r>
      <w:r w:rsidR="00C249BC">
        <w:rPr>
          <w:rFonts w:ascii="Times New Roman" w:eastAsia="Times New Roman" w:hAnsi="Times New Roman"/>
          <w:b/>
          <w:lang w:eastAsia="ru-RU"/>
        </w:rPr>
        <w:t>_____________</w:t>
      </w:r>
      <w:r w:rsidRPr="00505D72">
        <w:rPr>
          <w:rFonts w:ascii="Times New Roman" w:eastAsia="Times New Roman" w:hAnsi="Times New Roman"/>
          <w:b/>
          <w:lang w:eastAsia="ru-RU"/>
        </w:rPr>
        <w:t xml:space="preserve"> 202</w:t>
      </w:r>
      <w:r w:rsidR="00C249BC">
        <w:rPr>
          <w:rFonts w:ascii="Times New Roman" w:eastAsia="Times New Roman" w:hAnsi="Times New Roman"/>
          <w:b/>
          <w:lang w:eastAsia="ru-RU"/>
        </w:rPr>
        <w:t>6</w:t>
      </w:r>
      <w:r w:rsidRPr="00505D72">
        <w:rPr>
          <w:rFonts w:ascii="Times New Roman" w:eastAsia="Times New Roman" w:hAnsi="Times New Roman"/>
          <w:b/>
          <w:lang w:eastAsia="ru-RU"/>
        </w:rPr>
        <w:t xml:space="preserve"> року включно.</w:t>
      </w:r>
    </w:p>
    <w:p w14:paraId="3804C5D2" w14:textId="77777777" w:rsidR="00686A0B" w:rsidRPr="00505D72" w:rsidRDefault="00686A0B" w:rsidP="00686A0B">
      <w:pPr>
        <w:tabs>
          <w:tab w:val="left" w:pos="567"/>
        </w:tabs>
        <w:spacing w:after="0" w:line="240" w:lineRule="auto"/>
        <w:jc w:val="both"/>
        <w:rPr>
          <w:rFonts w:ascii="Times New Roman" w:eastAsia="Times New Roman" w:hAnsi="Times New Roman"/>
          <w:lang w:eastAsia="ru-RU"/>
        </w:rPr>
      </w:pPr>
      <w:r w:rsidRPr="00505D72">
        <w:rPr>
          <w:rFonts w:ascii="Times New Roman" w:eastAsia="Times New Roman" w:hAnsi="Times New Roman"/>
          <w:lang w:eastAsia="ru-RU"/>
        </w:rPr>
        <w:t xml:space="preserve">17.2. Закінчення строку дії Договору чи його дострокове розірвання не звільняє Сторони від відповідальності за його порушення, яке мало місце під час дії Договору. </w:t>
      </w:r>
    </w:p>
    <w:p w14:paraId="2C456226" w14:textId="77777777" w:rsidR="009F5842" w:rsidRPr="00505D72" w:rsidRDefault="009F5842" w:rsidP="00C219C6">
      <w:pPr>
        <w:pStyle w:val="Iauiue"/>
        <w:widowControl/>
        <w:suppressAutoHyphens/>
        <w:outlineLvl w:val="0"/>
        <w:rPr>
          <w:b/>
          <w:sz w:val="22"/>
          <w:szCs w:val="22"/>
          <w:lang w:val="uk-UA"/>
        </w:rPr>
      </w:pPr>
    </w:p>
    <w:p w14:paraId="7CD32710" w14:textId="7F62F31F" w:rsidR="009F5842" w:rsidRPr="00505D72" w:rsidRDefault="009F5842" w:rsidP="009F5842">
      <w:pPr>
        <w:pStyle w:val="1"/>
        <w:jc w:val="center"/>
        <w:rPr>
          <w:rFonts w:cs="Times New Roman"/>
          <w:szCs w:val="22"/>
        </w:rPr>
      </w:pPr>
      <w:r w:rsidRPr="00505D72">
        <w:rPr>
          <w:rFonts w:cs="Times New Roman"/>
          <w:szCs w:val="22"/>
        </w:rPr>
        <w:t>1</w:t>
      </w:r>
      <w:r w:rsidR="006C1A54">
        <w:rPr>
          <w:rFonts w:cs="Times New Roman"/>
          <w:szCs w:val="22"/>
        </w:rPr>
        <w:t>8</w:t>
      </w:r>
      <w:r w:rsidRPr="00505D72">
        <w:rPr>
          <w:rFonts w:cs="Times New Roman"/>
          <w:szCs w:val="22"/>
        </w:rPr>
        <w:t>. РЕКВІЗИТИ ТА ПІДПИСИ СТОРІН</w:t>
      </w:r>
    </w:p>
    <w:p w14:paraId="6831D34E" w14:textId="77777777" w:rsidR="009F5842" w:rsidRPr="00505D72" w:rsidRDefault="009F5842" w:rsidP="009F5842">
      <w:pPr>
        <w:rPr>
          <w:rFonts w:ascii="Times New Roman" w:hAnsi="Times New Roman"/>
          <w:lang w:eastAsia="ru-RU"/>
        </w:rPr>
      </w:pPr>
    </w:p>
    <w:tbl>
      <w:tblPr>
        <w:tblW w:w="10985" w:type="dxa"/>
        <w:tblInd w:w="70" w:type="dxa"/>
        <w:tblLayout w:type="fixed"/>
        <w:tblCellMar>
          <w:left w:w="70" w:type="dxa"/>
          <w:right w:w="70" w:type="dxa"/>
        </w:tblCellMar>
        <w:tblLook w:val="0000" w:firstRow="0" w:lastRow="0" w:firstColumn="0" w:lastColumn="0" w:noHBand="0" w:noVBand="0"/>
      </w:tblPr>
      <w:tblGrid>
        <w:gridCol w:w="3780"/>
        <w:gridCol w:w="3503"/>
        <w:gridCol w:w="3702"/>
      </w:tblGrid>
      <w:tr w:rsidR="009F5842" w:rsidRPr="00505D72" w14:paraId="67DD7A0F" w14:textId="77777777" w:rsidTr="00283A28">
        <w:trPr>
          <w:trHeight w:val="4838"/>
        </w:trPr>
        <w:tc>
          <w:tcPr>
            <w:tcW w:w="3780" w:type="dxa"/>
          </w:tcPr>
          <w:p w14:paraId="7E8CD671" w14:textId="6F16A106" w:rsidR="009F5842" w:rsidRPr="00AD76B8" w:rsidRDefault="0057728D" w:rsidP="009F5842">
            <w:pPr>
              <w:spacing w:after="0" w:line="240" w:lineRule="auto"/>
              <w:rPr>
                <w:rFonts w:ascii="Times New Roman" w:eastAsia="Times New Roman" w:hAnsi="Times New Roman"/>
                <w:b/>
                <w:bCs/>
                <w:lang w:eastAsia="ru-RU"/>
              </w:rPr>
            </w:pPr>
            <w:bookmarkStart w:id="3" w:name="_Hlk114135298"/>
            <w:r>
              <w:rPr>
                <w:rFonts w:ascii="Times New Roman" w:eastAsia="Times New Roman" w:hAnsi="Times New Roman"/>
                <w:b/>
                <w:bCs/>
                <w:lang w:eastAsia="ru-RU"/>
              </w:rPr>
              <w:t>НАБУВАЧ</w:t>
            </w:r>
            <w:r w:rsidR="009F5842" w:rsidRPr="00AD76B8">
              <w:rPr>
                <w:rFonts w:ascii="Times New Roman" w:eastAsia="Times New Roman" w:hAnsi="Times New Roman"/>
                <w:b/>
                <w:bCs/>
                <w:lang w:eastAsia="ru-RU"/>
              </w:rPr>
              <w:t>:</w:t>
            </w:r>
          </w:p>
          <w:p w14:paraId="07BAEFB3" w14:textId="77777777" w:rsidR="009F5842" w:rsidRPr="00505D72" w:rsidRDefault="009F5842" w:rsidP="009F5842">
            <w:pPr>
              <w:spacing w:after="0" w:line="240" w:lineRule="auto"/>
              <w:rPr>
                <w:rFonts w:ascii="Times New Roman" w:eastAsia="Times New Roman" w:hAnsi="Times New Roman"/>
                <w:lang w:eastAsia="ru-RU"/>
              </w:rPr>
            </w:pPr>
          </w:p>
          <w:p w14:paraId="6776BB2E" w14:textId="6212DB06" w:rsidR="009F5842" w:rsidRPr="00927925" w:rsidRDefault="009F5842" w:rsidP="009F5842">
            <w:pPr>
              <w:spacing w:after="0" w:line="240" w:lineRule="auto"/>
              <w:rPr>
                <w:rFonts w:ascii="Times New Roman" w:eastAsia="Times New Roman" w:hAnsi="Times New Roman"/>
                <w:lang w:eastAsia="ru-RU"/>
              </w:rPr>
            </w:pPr>
          </w:p>
        </w:tc>
        <w:tc>
          <w:tcPr>
            <w:tcW w:w="3503" w:type="dxa"/>
          </w:tcPr>
          <w:p w14:paraId="08B80CEC" w14:textId="77777777" w:rsidR="009F5842" w:rsidRPr="00505D72" w:rsidRDefault="009F5842" w:rsidP="009F5842">
            <w:pPr>
              <w:spacing w:after="0" w:line="240" w:lineRule="auto"/>
              <w:rPr>
                <w:rFonts w:ascii="Times New Roman" w:eastAsia="Times New Roman" w:hAnsi="Times New Roman"/>
                <w:b/>
                <w:lang w:eastAsia="ru-RU"/>
              </w:rPr>
            </w:pPr>
            <w:r w:rsidRPr="00505D72">
              <w:rPr>
                <w:rFonts w:ascii="Times New Roman" w:eastAsia="Times New Roman" w:hAnsi="Times New Roman"/>
                <w:b/>
                <w:lang w:eastAsia="ru-RU"/>
              </w:rPr>
              <w:t>ПЛАТНИК:</w:t>
            </w:r>
          </w:p>
          <w:p w14:paraId="17D46306" w14:textId="4DF5250B" w:rsidR="009F5842" w:rsidRPr="00505D72" w:rsidRDefault="009F5842" w:rsidP="009F5842">
            <w:pPr>
              <w:spacing w:after="0" w:line="240" w:lineRule="auto"/>
              <w:rPr>
                <w:rFonts w:ascii="Times New Roman" w:eastAsia="Times New Roman" w:hAnsi="Times New Roman"/>
                <w:b/>
                <w:lang w:eastAsia="ru-RU"/>
              </w:rPr>
            </w:pPr>
            <w:r w:rsidRPr="00505D72">
              <w:rPr>
                <w:rFonts w:ascii="Times New Roman" w:eastAsia="Times New Roman" w:hAnsi="Times New Roman"/>
                <w:b/>
                <w:lang w:eastAsia="ru-RU"/>
              </w:rPr>
              <w:t xml:space="preserve">Київська </w:t>
            </w:r>
            <w:r w:rsidR="00A233E2">
              <w:rPr>
                <w:rFonts w:ascii="Times New Roman" w:eastAsia="Times New Roman" w:hAnsi="Times New Roman"/>
                <w:b/>
                <w:lang w:eastAsia="ru-RU"/>
              </w:rPr>
              <w:t>обласна організація Товариства Червоного Хреста України</w:t>
            </w:r>
          </w:p>
          <w:p w14:paraId="4FE00C41" w14:textId="086969B2" w:rsidR="009F5842" w:rsidRPr="00505D72" w:rsidRDefault="009F5842" w:rsidP="00A77697">
            <w:pPr>
              <w:spacing w:after="0" w:line="240" w:lineRule="auto"/>
              <w:rPr>
                <w:rFonts w:ascii="Times New Roman" w:eastAsia="Times New Roman" w:hAnsi="Times New Roman"/>
                <w:b/>
                <w:lang w:eastAsia="ru-RU"/>
              </w:rPr>
            </w:pPr>
          </w:p>
          <w:p w14:paraId="028C2797" w14:textId="605F5F22" w:rsidR="00A77697" w:rsidRPr="00505D72" w:rsidRDefault="00A77697" w:rsidP="00A77697">
            <w:pPr>
              <w:tabs>
                <w:tab w:val="left" w:pos="2448"/>
              </w:tabs>
              <w:rPr>
                <w:rFonts w:ascii="Times New Roman" w:eastAsia="Times New Roman" w:hAnsi="Times New Roman"/>
                <w:lang w:eastAsia="ru-RU"/>
              </w:rPr>
            </w:pPr>
          </w:p>
        </w:tc>
        <w:tc>
          <w:tcPr>
            <w:tcW w:w="3702" w:type="dxa"/>
          </w:tcPr>
          <w:p w14:paraId="639057A2" w14:textId="77777777" w:rsidR="009F5842" w:rsidRPr="00505D72" w:rsidRDefault="009F5842" w:rsidP="00283A28">
            <w:pPr>
              <w:spacing w:after="0" w:line="240" w:lineRule="auto"/>
              <w:rPr>
                <w:rFonts w:ascii="Times New Roman" w:hAnsi="Times New Roman"/>
                <w:b/>
                <w:bCs/>
                <w:lang w:eastAsia="ru-RU"/>
              </w:rPr>
            </w:pPr>
            <w:r w:rsidRPr="00505D72">
              <w:rPr>
                <w:rFonts w:ascii="Times New Roman" w:hAnsi="Times New Roman"/>
                <w:b/>
                <w:bCs/>
                <w:lang w:eastAsia="ru-RU"/>
              </w:rPr>
              <w:t>ПОСТАЧАЛЬНИК:</w:t>
            </w:r>
          </w:p>
          <w:p w14:paraId="7677AAB9" w14:textId="4F089673" w:rsidR="00A77697" w:rsidRPr="00505D72" w:rsidRDefault="00A77697" w:rsidP="00686A0B">
            <w:pPr>
              <w:rPr>
                <w:rFonts w:ascii="Times New Roman" w:hAnsi="Times New Roman"/>
                <w:lang w:val="ru-RU" w:eastAsia="uk-UA"/>
              </w:rPr>
            </w:pPr>
          </w:p>
        </w:tc>
      </w:tr>
      <w:bookmarkEnd w:id="3"/>
    </w:tbl>
    <w:p w14:paraId="6C750640" w14:textId="0A15B80F" w:rsidR="005B2C58" w:rsidRDefault="005B2C58" w:rsidP="00A450D6">
      <w:pPr>
        <w:spacing w:after="0" w:line="240" w:lineRule="auto"/>
        <w:rPr>
          <w:rFonts w:ascii="Times New Roman" w:hAnsi="Times New Roman"/>
          <w:b/>
        </w:rPr>
      </w:pPr>
    </w:p>
    <w:p w14:paraId="7E42DF01" w14:textId="6672151C" w:rsidR="00283A28" w:rsidRDefault="00283A28" w:rsidP="00A450D6">
      <w:pPr>
        <w:spacing w:after="0" w:line="240" w:lineRule="auto"/>
        <w:rPr>
          <w:rFonts w:ascii="Times New Roman" w:hAnsi="Times New Roman"/>
          <w:b/>
        </w:rPr>
      </w:pPr>
    </w:p>
    <w:p w14:paraId="41A0B4CE" w14:textId="4D451050" w:rsidR="00283A28" w:rsidRDefault="00283A28" w:rsidP="00A450D6">
      <w:pPr>
        <w:spacing w:after="0" w:line="240" w:lineRule="auto"/>
        <w:rPr>
          <w:rFonts w:ascii="Times New Roman" w:hAnsi="Times New Roman"/>
          <w:b/>
        </w:rPr>
      </w:pPr>
    </w:p>
    <w:p w14:paraId="6D8F9FDB" w14:textId="39F489BF" w:rsidR="00283A28" w:rsidRDefault="00283A28" w:rsidP="00A450D6">
      <w:pPr>
        <w:spacing w:after="0" w:line="240" w:lineRule="auto"/>
        <w:rPr>
          <w:rFonts w:ascii="Times New Roman" w:hAnsi="Times New Roman"/>
          <w:b/>
        </w:rPr>
      </w:pPr>
    </w:p>
    <w:p w14:paraId="75554185" w14:textId="62BF830D" w:rsidR="00283A28" w:rsidRDefault="00283A28" w:rsidP="00A450D6">
      <w:pPr>
        <w:spacing w:after="0" w:line="240" w:lineRule="auto"/>
        <w:rPr>
          <w:rFonts w:ascii="Times New Roman" w:hAnsi="Times New Roman"/>
          <w:b/>
        </w:rPr>
      </w:pPr>
    </w:p>
    <w:p w14:paraId="68136DC0" w14:textId="4C664B65" w:rsidR="00283A28" w:rsidRDefault="00283A28" w:rsidP="00A450D6">
      <w:pPr>
        <w:spacing w:after="0" w:line="240" w:lineRule="auto"/>
        <w:rPr>
          <w:rFonts w:ascii="Times New Roman" w:hAnsi="Times New Roman"/>
          <w:b/>
        </w:rPr>
      </w:pPr>
    </w:p>
    <w:p w14:paraId="0B674A12" w14:textId="149148FE" w:rsidR="00283A28" w:rsidRDefault="00283A28" w:rsidP="00A450D6">
      <w:pPr>
        <w:spacing w:after="0" w:line="240" w:lineRule="auto"/>
        <w:rPr>
          <w:rFonts w:ascii="Times New Roman" w:hAnsi="Times New Roman"/>
          <w:b/>
        </w:rPr>
      </w:pPr>
    </w:p>
    <w:p w14:paraId="24A9F172" w14:textId="26A06C98" w:rsidR="00283A28" w:rsidRDefault="00283A28" w:rsidP="00A450D6">
      <w:pPr>
        <w:spacing w:after="0" w:line="240" w:lineRule="auto"/>
        <w:rPr>
          <w:rFonts w:ascii="Times New Roman" w:hAnsi="Times New Roman"/>
          <w:b/>
        </w:rPr>
      </w:pPr>
    </w:p>
    <w:p w14:paraId="7372D650" w14:textId="1794A5C3" w:rsidR="00283A28" w:rsidRDefault="00283A28" w:rsidP="00A450D6">
      <w:pPr>
        <w:spacing w:after="0" w:line="240" w:lineRule="auto"/>
        <w:rPr>
          <w:rFonts w:ascii="Times New Roman" w:hAnsi="Times New Roman"/>
          <w:b/>
        </w:rPr>
      </w:pPr>
    </w:p>
    <w:p w14:paraId="3CA7F67E" w14:textId="12A812A6" w:rsidR="00283A28" w:rsidRDefault="00283A28" w:rsidP="00A450D6">
      <w:pPr>
        <w:spacing w:after="0" w:line="240" w:lineRule="auto"/>
        <w:rPr>
          <w:rFonts w:ascii="Times New Roman" w:hAnsi="Times New Roman"/>
          <w:b/>
        </w:rPr>
      </w:pPr>
    </w:p>
    <w:p w14:paraId="54E019BC" w14:textId="34481A50" w:rsidR="00283A28" w:rsidRDefault="00283A28" w:rsidP="00A450D6">
      <w:pPr>
        <w:spacing w:after="0" w:line="240" w:lineRule="auto"/>
        <w:rPr>
          <w:rFonts w:ascii="Times New Roman" w:hAnsi="Times New Roman"/>
          <w:b/>
        </w:rPr>
      </w:pPr>
    </w:p>
    <w:p w14:paraId="4D2640CF" w14:textId="4F91258E" w:rsidR="00283A28" w:rsidRDefault="00283A28" w:rsidP="00A450D6">
      <w:pPr>
        <w:spacing w:after="0" w:line="240" w:lineRule="auto"/>
        <w:rPr>
          <w:rFonts w:ascii="Times New Roman" w:hAnsi="Times New Roman"/>
          <w:b/>
        </w:rPr>
      </w:pPr>
    </w:p>
    <w:p w14:paraId="0E5AA90F" w14:textId="47144A37" w:rsidR="00283A28" w:rsidRDefault="00283A28" w:rsidP="00A450D6">
      <w:pPr>
        <w:spacing w:after="0" w:line="240" w:lineRule="auto"/>
        <w:rPr>
          <w:rFonts w:ascii="Times New Roman" w:hAnsi="Times New Roman"/>
          <w:b/>
        </w:rPr>
      </w:pPr>
    </w:p>
    <w:p w14:paraId="706FE86F" w14:textId="1034DCF8" w:rsidR="00283A28" w:rsidRDefault="00283A28" w:rsidP="00A450D6">
      <w:pPr>
        <w:spacing w:after="0" w:line="240" w:lineRule="auto"/>
        <w:rPr>
          <w:rFonts w:ascii="Times New Roman" w:hAnsi="Times New Roman"/>
          <w:b/>
        </w:rPr>
      </w:pPr>
    </w:p>
    <w:p w14:paraId="570DC646" w14:textId="467C3D67" w:rsidR="00283A28" w:rsidRDefault="00283A28" w:rsidP="00A450D6">
      <w:pPr>
        <w:spacing w:after="0" w:line="240" w:lineRule="auto"/>
        <w:rPr>
          <w:rFonts w:ascii="Times New Roman" w:hAnsi="Times New Roman"/>
          <w:b/>
        </w:rPr>
      </w:pPr>
    </w:p>
    <w:p w14:paraId="274C6752" w14:textId="39247288" w:rsidR="00283A28" w:rsidRDefault="00283A28" w:rsidP="00A450D6">
      <w:pPr>
        <w:spacing w:after="0" w:line="240" w:lineRule="auto"/>
        <w:rPr>
          <w:rFonts w:ascii="Times New Roman" w:hAnsi="Times New Roman"/>
          <w:b/>
        </w:rPr>
      </w:pPr>
    </w:p>
    <w:p w14:paraId="464A98A8" w14:textId="36CF4949" w:rsidR="00283A28" w:rsidRDefault="00283A28" w:rsidP="00A450D6">
      <w:pPr>
        <w:spacing w:after="0" w:line="240" w:lineRule="auto"/>
        <w:rPr>
          <w:rFonts w:ascii="Times New Roman" w:hAnsi="Times New Roman"/>
          <w:b/>
        </w:rPr>
      </w:pPr>
    </w:p>
    <w:p w14:paraId="00C67486" w14:textId="178089E1" w:rsidR="00283A28" w:rsidRDefault="00283A28" w:rsidP="00A450D6">
      <w:pPr>
        <w:spacing w:after="0" w:line="240" w:lineRule="auto"/>
        <w:rPr>
          <w:rFonts w:ascii="Times New Roman" w:hAnsi="Times New Roman"/>
          <w:b/>
        </w:rPr>
      </w:pPr>
    </w:p>
    <w:p w14:paraId="393636E2" w14:textId="6FE45424" w:rsidR="00C249BC" w:rsidRDefault="00C249BC" w:rsidP="00A450D6">
      <w:pPr>
        <w:spacing w:after="0" w:line="240" w:lineRule="auto"/>
        <w:rPr>
          <w:rFonts w:ascii="Times New Roman" w:hAnsi="Times New Roman"/>
          <w:b/>
        </w:rPr>
      </w:pPr>
    </w:p>
    <w:p w14:paraId="257CD354" w14:textId="40C406DF" w:rsidR="00C249BC" w:rsidRDefault="00C249BC" w:rsidP="00A450D6">
      <w:pPr>
        <w:spacing w:after="0" w:line="240" w:lineRule="auto"/>
        <w:rPr>
          <w:rFonts w:ascii="Times New Roman" w:hAnsi="Times New Roman"/>
          <w:b/>
        </w:rPr>
      </w:pPr>
    </w:p>
    <w:p w14:paraId="3B486C2F" w14:textId="77777777" w:rsidR="00C249BC" w:rsidRDefault="00C249BC" w:rsidP="00A450D6">
      <w:pPr>
        <w:spacing w:after="0" w:line="240" w:lineRule="auto"/>
        <w:rPr>
          <w:rFonts w:ascii="Times New Roman" w:hAnsi="Times New Roman"/>
          <w:b/>
        </w:rPr>
      </w:pPr>
    </w:p>
    <w:p w14:paraId="002060B3" w14:textId="77777777" w:rsidR="00283A28" w:rsidRDefault="00283A28" w:rsidP="00A450D6">
      <w:pPr>
        <w:spacing w:after="0" w:line="240" w:lineRule="auto"/>
        <w:rPr>
          <w:rFonts w:ascii="Times New Roman" w:hAnsi="Times New Roman"/>
          <w:b/>
        </w:rPr>
      </w:pPr>
    </w:p>
    <w:p w14:paraId="306FF736" w14:textId="77777777" w:rsidR="00EB64F5" w:rsidRPr="00505D72" w:rsidRDefault="00EB64F5" w:rsidP="00EB64F5">
      <w:pPr>
        <w:spacing w:after="0" w:line="240" w:lineRule="auto"/>
        <w:jc w:val="right"/>
        <w:rPr>
          <w:rFonts w:ascii="Times New Roman" w:hAnsi="Times New Roman"/>
          <w:b/>
        </w:rPr>
      </w:pPr>
      <w:r w:rsidRPr="00505D72">
        <w:rPr>
          <w:rFonts w:ascii="Times New Roman" w:hAnsi="Times New Roman"/>
          <w:b/>
        </w:rPr>
        <w:lastRenderedPageBreak/>
        <w:t>Додаток № 1</w:t>
      </w:r>
    </w:p>
    <w:p w14:paraId="526B9048" w14:textId="4E646B4A" w:rsidR="00EB64F5" w:rsidRPr="00505D72" w:rsidRDefault="00EB64F5" w:rsidP="00EB64F5">
      <w:pPr>
        <w:spacing w:after="0" w:line="240" w:lineRule="auto"/>
        <w:ind w:firstLine="567"/>
        <w:jc w:val="right"/>
        <w:outlineLvl w:val="5"/>
        <w:rPr>
          <w:rFonts w:ascii="Times New Roman" w:hAnsi="Times New Roman"/>
          <w:b/>
        </w:rPr>
      </w:pPr>
      <w:r w:rsidRPr="00505D72">
        <w:rPr>
          <w:rFonts w:ascii="Times New Roman" w:eastAsia="Times New Roman" w:hAnsi="Times New Roman"/>
          <w:b/>
          <w:bCs/>
          <w:lang w:eastAsia="ru-RU"/>
        </w:rPr>
        <w:t>до Договору поставки №</w:t>
      </w:r>
      <w:r w:rsidR="00A233E2" w:rsidRPr="00A233E2">
        <w:t xml:space="preserve"> </w:t>
      </w:r>
      <w:r w:rsidR="00C249BC">
        <w:rPr>
          <w:rFonts w:ascii="Times New Roman" w:eastAsia="Times New Roman" w:hAnsi="Times New Roman"/>
          <w:b/>
          <w:bCs/>
          <w:lang w:eastAsia="ru-RU"/>
        </w:rPr>
        <w:t>________________</w:t>
      </w:r>
    </w:p>
    <w:p w14:paraId="038B06CE" w14:textId="2D994827" w:rsidR="00EB64F5" w:rsidRPr="00505D72" w:rsidRDefault="00EB64F5" w:rsidP="00EB64F5">
      <w:pPr>
        <w:spacing w:after="0" w:line="240" w:lineRule="auto"/>
        <w:ind w:firstLine="567"/>
        <w:jc w:val="right"/>
        <w:outlineLvl w:val="5"/>
        <w:rPr>
          <w:rFonts w:ascii="Times New Roman" w:eastAsia="Times New Roman" w:hAnsi="Times New Roman"/>
          <w:b/>
          <w:bCs/>
          <w:lang w:eastAsia="ru-RU"/>
        </w:rPr>
      </w:pPr>
      <w:r w:rsidRPr="00505D72">
        <w:rPr>
          <w:rFonts w:ascii="Times New Roman" w:eastAsia="Times New Roman" w:hAnsi="Times New Roman"/>
          <w:b/>
          <w:bCs/>
          <w:lang w:eastAsia="ru-RU"/>
        </w:rPr>
        <w:t>від «</w:t>
      </w:r>
      <w:r w:rsidR="00C249BC">
        <w:rPr>
          <w:rFonts w:ascii="Times New Roman" w:eastAsia="Times New Roman" w:hAnsi="Times New Roman"/>
          <w:b/>
          <w:bCs/>
          <w:lang w:eastAsia="ru-RU"/>
        </w:rPr>
        <w:t>_____</w:t>
      </w:r>
      <w:r w:rsidRPr="00505D72">
        <w:rPr>
          <w:rFonts w:ascii="Times New Roman" w:eastAsia="Times New Roman" w:hAnsi="Times New Roman"/>
          <w:b/>
          <w:bCs/>
          <w:lang w:eastAsia="ru-RU"/>
        </w:rPr>
        <w:t xml:space="preserve">» </w:t>
      </w:r>
      <w:r w:rsidR="00C249BC">
        <w:rPr>
          <w:rFonts w:ascii="Times New Roman" w:eastAsia="Times New Roman" w:hAnsi="Times New Roman"/>
          <w:b/>
          <w:bCs/>
          <w:lang w:eastAsia="ru-RU"/>
        </w:rPr>
        <w:t>__________</w:t>
      </w:r>
      <w:r w:rsidRPr="00505D72">
        <w:rPr>
          <w:rFonts w:ascii="Times New Roman" w:eastAsia="Times New Roman" w:hAnsi="Times New Roman"/>
          <w:b/>
          <w:bCs/>
          <w:lang w:eastAsia="ru-RU"/>
        </w:rPr>
        <w:t xml:space="preserve"> 20</w:t>
      </w:r>
      <w:r w:rsidRPr="005E774B">
        <w:rPr>
          <w:rFonts w:ascii="Times New Roman" w:eastAsia="Times New Roman" w:hAnsi="Times New Roman"/>
          <w:b/>
          <w:bCs/>
          <w:lang w:eastAsia="ru-RU"/>
        </w:rPr>
        <w:t>2</w:t>
      </w:r>
      <w:r w:rsidR="00C249BC">
        <w:rPr>
          <w:rFonts w:ascii="Times New Roman" w:eastAsia="Times New Roman" w:hAnsi="Times New Roman"/>
          <w:b/>
          <w:bCs/>
          <w:lang w:eastAsia="ru-RU"/>
        </w:rPr>
        <w:t>6</w:t>
      </w:r>
      <w:r w:rsidRPr="005E774B">
        <w:rPr>
          <w:rFonts w:ascii="Times New Roman" w:eastAsia="Times New Roman" w:hAnsi="Times New Roman"/>
          <w:b/>
          <w:bCs/>
          <w:lang w:eastAsia="ru-RU"/>
        </w:rPr>
        <w:t xml:space="preserve"> </w:t>
      </w:r>
      <w:r w:rsidRPr="00505D72">
        <w:rPr>
          <w:rFonts w:ascii="Times New Roman" w:eastAsia="Times New Roman" w:hAnsi="Times New Roman"/>
          <w:b/>
          <w:bCs/>
          <w:lang w:eastAsia="ru-RU"/>
        </w:rPr>
        <w:t>року</w:t>
      </w:r>
    </w:p>
    <w:p w14:paraId="0790CEDA" w14:textId="77777777" w:rsidR="00EB64F5" w:rsidRPr="00505D72" w:rsidRDefault="00EB64F5" w:rsidP="00EB64F5">
      <w:pPr>
        <w:spacing w:after="0" w:line="240" w:lineRule="auto"/>
        <w:ind w:firstLine="567"/>
        <w:rPr>
          <w:rFonts w:ascii="Times New Roman" w:hAnsi="Times New Roman"/>
        </w:rPr>
      </w:pPr>
    </w:p>
    <w:p w14:paraId="595C35A5" w14:textId="77777777" w:rsidR="00EB64F5" w:rsidRPr="00505D72" w:rsidRDefault="00EB64F5" w:rsidP="00EB64F5">
      <w:pPr>
        <w:tabs>
          <w:tab w:val="left" w:pos="2552"/>
        </w:tabs>
        <w:spacing w:after="0" w:line="240" w:lineRule="auto"/>
        <w:ind w:firstLine="567"/>
        <w:jc w:val="both"/>
        <w:rPr>
          <w:rFonts w:ascii="Times New Roman" w:eastAsia="Times New Roman" w:hAnsi="Times New Roman"/>
          <w:b/>
          <w:lang w:eastAsia="ru-RU"/>
        </w:rPr>
      </w:pPr>
    </w:p>
    <w:p w14:paraId="3DD559E3" w14:textId="77777777" w:rsidR="0093464F" w:rsidRPr="0093464F" w:rsidRDefault="0093464F" w:rsidP="009B286E">
      <w:pPr>
        <w:pStyle w:val="aa"/>
        <w:tabs>
          <w:tab w:val="left" w:pos="2552"/>
        </w:tabs>
        <w:spacing w:after="0" w:line="240" w:lineRule="auto"/>
        <w:ind w:left="360"/>
        <w:jc w:val="both"/>
        <w:rPr>
          <w:rFonts w:ascii="Times New Roman" w:eastAsia="Times New Roman" w:hAnsi="Times New Roman"/>
          <w:b/>
          <w:lang w:eastAsia="ru-RU"/>
        </w:rPr>
      </w:pPr>
    </w:p>
    <w:p w14:paraId="3CE62A8A" w14:textId="0AF6F365" w:rsidR="0093464F" w:rsidRPr="0093464F" w:rsidRDefault="009B286E" w:rsidP="009B286E">
      <w:pPr>
        <w:pStyle w:val="aa"/>
        <w:tabs>
          <w:tab w:val="left" w:pos="426"/>
          <w:tab w:val="left" w:pos="1418"/>
        </w:tabs>
        <w:spacing w:after="0" w:line="240" w:lineRule="auto"/>
        <w:ind w:left="360"/>
        <w:rPr>
          <w:rFonts w:ascii="Times New Roman" w:eastAsia="Times New Roman" w:hAnsi="Times New Roman"/>
          <w:b/>
          <w:bCs/>
          <w:lang w:eastAsia="ru-RU"/>
        </w:rPr>
      </w:pPr>
      <w:r>
        <w:rPr>
          <w:rFonts w:ascii="Times New Roman" w:eastAsia="Times New Roman" w:hAnsi="Times New Roman"/>
          <w:b/>
          <w:bCs/>
          <w:lang w:eastAsia="ru-RU"/>
        </w:rPr>
        <w:t xml:space="preserve">                                                                         </w:t>
      </w:r>
      <w:r w:rsidR="0093464F" w:rsidRPr="0093464F">
        <w:rPr>
          <w:rFonts w:ascii="Times New Roman" w:eastAsia="Times New Roman" w:hAnsi="Times New Roman"/>
          <w:b/>
          <w:bCs/>
          <w:lang w:eastAsia="ru-RU"/>
        </w:rPr>
        <w:t>СПЕЦИФІКАЦІЯ №1</w:t>
      </w:r>
    </w:p>
    <w:p w14:paraId="64FAB823" w14:textId="110D4C19" w:rsidR="0093464F" w:rsidRPr="009B286E" w:rsidRDefault="0093464F" w:rsidP="009B286E">
      <w:pPr>
        <w:tabs>
          <w:tab w:val="left" w:pos="7088"/>
        </w:tabs>
        <w:spacing w:after="0" w:line="240" w:lineRule="auto"/>
        <w:jc w:val="center"/>
        <w:rPr>
          <w:rFonts w:ascii="Times New Roman" w:eastAsia="Times New Roman" w:hAnsi="Times New Roman"/>
          <w:lang w:eastAsia="ru-RU"/>
        </w:rPr>
      </w:pPr>
      <w:r w:rsidRPr="009B286E">
        <w:rPr>
          <w:rFonts w:ascii="Times New Roman" w:eastAsia="Times New Roman" w:hAnsi="Times New Roman"/>
          <w:lang w:eastAsia="ru-RU"/>
        </w:rPr>
        <w:t>м. Київ</w:t>
      </w:r>
      <w:r w:rsidRPr="009B286E">
        <w:rPr>
          <w:rFonts w:ascii="Times New Roman" w:eastAsia="Times New Roman" w:hAnsi="Times New Roman"/>
          <w:lang w:eastAsia="ru-RU"/>
        </w:rPr>
        <w:tab/>
        <w:t xml:space="preserve">        «</w:t>
      </w:r>
      <w:r w:rsidR="00C249BC">
        <w:rPr>
          <w:rFonts w:ascii="Times New Roman" w:eastAsia="Times New Roman" w:hAnsi="Times New Roman"/>
          <w:b/>
          <w:bCs/>
          <w:lang w:eastAsia="ru-RU"/>
        </w:rPr>
        <w:t>____</w:t>
      </w:r>
      <w:r w:rsidRPr="00A233E2">
        <w:rPr>
          <w:rFonts w:ascii="Times New Roman" w:eastAsia="Times New Roman" w:hAnsi="Times New Roman"/>
          <w:b/>
          <w:bCs/>
          <w:lang w:eastAsia="ru-RU"/>
        </w:rPr>
        <w:t xml:space="preserve">» </w:t>
      </w:r>
      <w:r w:rsidR="00C249BC">
        <w:rPr>
          <w:rFonts w:ascii="Times New Roman" w:eastAsia="Times New Roman" w:hAnsi="Times New Roman"/>
          <w:b/>
          <w:bCs/>
          <w:lang w:eastAsia="ru-RU"/>
        </w:rPr>
        <w:t>_________</w:t>
      </w:r>
      <w:r w:rsidR="00A233E2" w:rsidRPr="00A233E2">
        <w:rPr>
          <w:rFonts w:ascii="Times New Roman" w:eastAsia="Times New Roman" w:hAnsi="Times New Roman"/>
          <w:b/>
          <w:bCs/>
          <w:lang w:eastAsia="ru-RU"/>
        </w:rPr>
        <w:t xml:space="preserve"> </w:t>
      </w:r>
      <w:r w:rsidRPr="00A233E2">
        <w:rPr>
          <w:rFonts w:ascii="Times New Roman" w:eastAsia="Times New Roman" w:hAnsi="Times New Roman"/>
          <w:b/>
          <w:bCs/>
          <w:lang w:eastAsia="ru-RU"/>
        </w:rPr>
        <w:t>202</w:t>
      </w:r>
      <w:r w:rsidR="00C249BC">
        <w:rPr>
          <w:rFonts w:ascii="Times New Roman" w:eastAsia="Times New Roman" w:hAnsi="Times New Roman"/>
          <w:b/>
          <w:bCs/>
          <w:lang w:eastAsia="ru-RU"/>
        </w:rPr>
        <w:t>6</w:t>
      </w:r>
      <w:r w:rsidRPr="00A233E2">
        <w:rPr>
          <w:rFonts w:ascii="Times New Roman" w:eastAsia="Times New Roman" w:hAnsi="Times New Roman"/>
          <w:b/>
          <w:bCs/>
          <w:lang w:eastAsia="ru-RU"/>
        </w:rPr>
        <w:t xml:space="preserve"> року</w:t>
      </w:r>
    </w:p>
    <w:tbl>
      <w:tblPr>
        <w:tblpPr w:leftFromText="180" w:rightFromText="180" w:vertAnchor="text" w:horzAnchor="margin" w:tblpXSpec="center" w:tblpY="239"/>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44"/>
        <w:gridCol w:w="3969"/>
        <w:gridCol w:w="1418"/>
        <w:gridCol w:w="1417"/>
      </w:tblGrid>
      <w:tr w:rsidR="0093464F" w:rsidRPr="00D94818" w14:paraId="2192B613" w14:textId="77777777" w:rsidTr="00D05333">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17705EA" w14:textId="77777777" w:rsidR="0093464F" w:rsidRPr="00D94818" w:rsidRDefault="0093464F" w:rsidP="00D05333">
            <w:pPr>
              <w:spacing w:after="0"/>
              <w:jc w:val="center"/>
              <w:rPr>
                <w:rFonts w:ascii="Times New Roman" w:eastAsia="Times New Roman" w:hAnsi="Times New Roman"/>
                <w:b/>
                <w:color w:val="000000"/>
                <w:sz w:val="21"/>
                <w:szCs w:val="21"/>
                <w:lang w:eastAsia="ru-RU"/>
              </w:rPr>
            </w:pPr>
            <w:r w:rsidRPr="00D94818">
              <w:rPr>
                <w:rFonts w:ascii="Times New Roman" w:eastAsia="Times New Roman" w:hAnsi="Times New Roman"/>
                <w:b/>
                <w:bCs/>
                <w:color w:val="000000"/>
                <w:sz w:val="21"/>
                <w:szCs w:val="21"/>
                <w:lang w:eastAsia="ru-RU"/>
              </w:rPr>
              <w:t>№</w:t>
            </w:r>
          </w:p>
        </w:tc>
        <w:tc>
          <w:tcPr>
            <w:tcW w:w="35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2A8466" w14:textId="77777777" w:rsidR="0093464F" w:rsidRPr="00D94818" w:rsidRDefault="0093464F" w:rsidP="00D05333">
            <w:pPr>
              <w:spacing w:after="0"/>
              <w:jc w:val="center"/>
              <w:rPr>
                <w:rFonts w:ascii="Times New Roman" w:eastAsia="Times New Roman" w:hAnsi="Times New Roman"/>
                <w:b/>
                <w:color w:val="000000"/>
                <w:sz w:val="21"/>
                <w:szCs w:val="21"/>
                <w:lang w:eastAsia="ru-RU"/>
              </w:rPr>
            </w:pPr>
            <w:r w:rsidRPr="00D94818">
              <w:rPr>
                <w:rFonts w:ascii="Times New Roman" w:eastAsia="Times New Roman" w:hAnsi="Times New Roman"/>
                <w:b/>
                <w:bCs/>
                <w:color w:val="000000"/>
                <w:sz w:val="21"/>
                <w:szCs w:val="21"/>
                <w:lang w:eastAsia="ru-RU"/>
              </w:rPr>
              <w:t>Назва</w:t>
            </w:r>
          </w:p>
        </w:tc>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262535" w14:textId="77777777" w:rsidR="0093464F" w:rsidRPr="00D94818" w:rsidRDefault="0093464F" w:rsidP="00D05333">
            <w:pPr>
              <w:spacing w:after="0"/>
              <w:jc w:val="center"/>
              <w:rPr>
                <w:rFonts w:ascii="Times New Roman" w:eastAsia="Times New Roman" w:hAnsi="Times New Roman"/>
                <w:b/>
                <w:sz w:val="21"/>
                <w:szCs w:val="21"/>
                <w:lang w:eastAsia="ru-RU"/>
              </w:rPr>
            </w:pPr>
            <w:r w:rsidRPr="00D94818">
              <w:rPr>
                <w:rFonts w:ascii="Times New Roman" w:eastAsia="Times New Roman" w:hAnsi="Times New Roman"/>
                <w:b/>
                <w:bCs/>
                <w:sz w:val="21"/>
                <w:szCs w:val="21"/>
                <w:lang w:eastAsia="ru-RU"/>
              </w:rPr>
              <w:t>Назва лікарського засобу згідно реєстрації</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6E33A0" w14:textId="77777777" w:rsidR="0093464F" w:rsidRPr="00D94818" w:rsidRDefault="0093464F" w:rsidP="00D05333">
            <w:pPr>
              <w:spacing w:after="0"/>
              <w:jc w:val="center"/>
              <w:rPr>
                <w:rFonts w:ascii="Times New Roman" w:eastAsia="Times New Roman" w:hAnsi="Times New Roman"/>
                <w:b/>
                <w:color w:val="000000"/>
                <w:sz w:val="21"/>
                <w:szCs w:val="21"/>
                <w:lang w:eastAsia="ru-RU"/>
              </w:rPr>
            </w:pPr>
            <w:r w:rsidRPr="00D94818">
              <w:rPr>
                <w:rFonts w:ascii="Times New Roman" w:eastAsia="Times New Roman" w:hAnsi="Times New Roman"/>
                <w:b/>
                <w:bCs/>
                <w:color w:val="000000"/>
                <w:sz w:val="21"/>
                <w:szCs w:val="21"/>
                <w:lang w:eastAsia="ru-RU"/>
              </w:rPr>
              <w:t>Один. вимір.</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tcPr>
          <w:p w14:paraId="38BF6501" w14:textId="77777777" w:rsidR="0093464F" w:rsidRPr="00D94818" w:rsidRDefault="0093464F" w:rsidP="00D05333">
            <w:pPr>
              <w:spacing w:after="0"/>
              <w:jc w:val="center"/>
              <w:rPr>
                <w:rFonts w:ascii="Times New Roman" w:eastAsia="Times New Roman" w:hAnsi="Times New Roman"/>
                <w:b/>
                <w:color w:val="000000"/>
                <w:sz w:val="21"/>
                <w:szCs w:val="21"/>
                <w:lang w:eastAsia="ru-RU"/>
              </w:rPr>
            </w:pPr>
            <w:r w:rsidRPr="00D94818">
              <w:rPr>
                <w:rFonts w:ascii="Times New Roman" w:eastAsia="Times New Roman" w:hAnsi="Times New Roman"/>
                <w:b/>
                <w:bCs/>
                <w:color w:val="000000"/>
                <w:sz w:val="21"/>
                <w:szCs w:val="21"/>
                <w:lang w:eastAsia="ru-RU"/>
              </w:rPr>
              <w:t>Вартість за одиницю , враховуючи ПДВ</w:t>
            </w:r>
          </w:p>
        </w:tc>
      </w:tr>
      <w:tr w:rsidR="0093464F" w:rsidRPr="00D94818" w14:paraId="6369605D" w14:textId="77777777" w:rsidTr="00D05333">
        <w:trPr>
          <w:trHeight w:val="266"/>
        </w:trPr>
        <w:tc>
          <w:tcPr>
            <w:tcW w:w="704" w:type="dxa"/>
            <w:tcBorders>
              <w:top w:val="single" w:sz="4" w:space="0" w:color="auto"/>
              <w:left w:val="single" w:sz="4" w:space="0" w:color="auto"/>
              <w:bottom w:val="single" w:sz="4" w:space="0" w:color="auto"/>
              <w:right w:val="single" w:sz="4" w:space="0" w:color="auto"/>
            </w:tcBorders>
            <w:vAlign w:val="center"/>
          </w:tcPr>
          <w:p w14:paraId="145FC129" w14:textId="08E80D69" w:rsidR="0093464F" w:rsidRPr="00D94818" w:rsidRDefault="0093464F" w:rsidP="00D05333">
            <w:pPr>
              <w:spacing w:after="0" w:line="240" w:lineRule="auto"/>
              <w:ind w:left="142"/>
              <w:contextualSpacing/>
              <w:jc w:val="center"/>
              <w:rPr>
                <w:rFonts w:ascii="Times New Roman" w:eastAsia="Times New Roman" w:hAnsi="Times New Roman"/>
                <w:color w:val="000000"/>
                <w:sz w:val="21"/>
                <w:szCs w:val="21"/>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3881F599" w14:textId="368AE10A" w:rsidR="0093464F" w:rsidRPr="00D94818" w:rsidRDefault="0093464F" w:rsidP="00D05333">
            <w:pPr>
              <w:spacing w:after="0"/>
              <w:jc w:val="center"/>
              <w:rPr>
                <w:rFonts w:ascii="Times New Roman" w:eastAsia="Times New Roman" w:hAnsi="Times New Roman"/>
                <w:color w:val="000000"/>
                <w:sz w:val="21"/>
                <w:szCs w:val="21"/>
                <w:lang w:eastAsia="ru-RU"/>
              </w:rPr>
            </w:pPr>
          </w:p>
        </w:tc>
        <w:tc>
          <w:tcPr>
            <w:tcW w:w="3969" w:type="dxa"/>
            <w:tcBorders>
              <w:top w:val="single" w:sz="4" w:space="0" w:color="auto"/>
              <w:left w:val="single" w:sz="4" w:space="0" w:color="auto"/>
              <w:bottom w:val="single" w:sz="4" w:space="0" w:color="auto"/>
              <w:right w:val="single" w:sz="4" w:space="0" w:color="auto"/>
            </w:tcBorders>
            <w:vAlign w:val="center"/>
          </w:tcPr>
          <w:p w14:paraId="6CB7AECB" w14:textId="52AF9F9B" w:rsidR="0093464F" w:rsidRPr="00D94818" w:rsidRDefault="0093464F" w:rsidP="00D05333">
            <w:pPr>
              <w:spacing w:after="0" w:line="240" w:lineRule="auto"/>
              <w:jc w:val="center"/>
              <w:rPr>
                <w:rFonts w:ascii="Times New Roman" w:eastAsia="Times New Roman" w:hAnsi="Times New Roman"/>
                <w:sz w:val="21"/>
                <w:szCs w:val="21"/>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5DB99522" w14:textId="74ED67AF" w:rsidR="0093464F" w:rsidRPr="00D94818" w:rsidRDefault="0093464F" w:rsidP="00D05333">
            <w:pPr>
              <w:spacing w:after="0"/>
              <w:jc w:val="center"/>
              <w:rPr>
                <w:rFonts w:ascii="Times New Roman" w:eastAsia="Times New Roman" w:hAnsi="Times New Roman"/>
                <w:color w:val="000000"/>
                <w:sz w:val="21"/>
                <w:szCs w:val="21"/>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339B2F11" w14:textId="63A2BB04" w:rsidR="0093464F" w:rsidRPr="00BC0BCD" w:rsidRDefault="0093464F" w:rsidP="00D05333">
            <w:pPr>
              <w:spacing w:after="0" w:line="240" w:lineRule="auto"/>
              <w:jc w:val="center"/>
              <w:rPr>
                <w:rFonts w:ascii="Times New Roman" w:hAnsi="Times New Roman"/>
                <w:color w:val="000000"/>
                <w:sz w:val="21"/>
                <w:szCs w:val="21"/>
              </w:rPr>
            </w:pPr>
          </w:p>
        </w:tc>
      </w:tr>
      <w:tr w:rsidR="000B46C1" w:rsidRPr="00D94818" w14:paraId="216714D3" w14:textId="77777777" w:rsidTr="00D05333">
        <w:trPr>
          <w:trHeight w:val="266"/>
        </w:trPr>
        <w:tc>
          <w:tcPr>
            <w:tcW w:w="704" w:type="dxa"/>
            <w:tcBorders>
              <w:top w:val="single" w:sz="4" w:space="0" w:color="auto"/>
              <w:left w:val="single" w:sz="4" w:space="0" w:color="auto"/>
              <w:bottom w:val="single" w:sz="4" w:space="0" w:color="auto"/>
              <w:right w:val="single" w:sz="4" w:space="0" w:color="auto"/>
            </w:tcBorders>
            <w:vAlign w:val="center"/>
          </w:tcPr>
          <w:p w14:paraId="093B5A4D" w14:textId="77777777" w:rsidR="000B46C1" w:rsidRPr="00D94818" w:rsidRDefault="000B46C1" w:rsidP="00D05333">
            <w:pPr>
              <w:spacing w:after="0" w:line="240" w:lineRule="auto"/>
              <w:ind w:left="142"/>
              <w:contextualSpacing/>
              <w:jc w:val="center"/>
              <w:rPr>
                <w:rFonts w:ascii="Times New Roman" w:eastAsia="Times New Roman" w:hAnsi="Times New Roman"/>
                <w:color w:val="000000"/>
                <w:sz w:val="21"/>
                <w:szCs w:val="21"/>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503F2BF" w14:textId="77777777" w:rsidR="000B46C1" w:rsidRPr="00D94818" w:rsidRDefault="000B46C1" w:rsidP="00D05333">
            <w:pPr>
              <w:spacing w:after="0"/>
              <w:jc w:val="center"/>
              <w:rPr>
                <w:rFonts w:ascii="Times New Roman" w:eastAsia="Times New Roman" w:hAnsi="Times New Roman"/>
                <w:color w:val="000000"/>
                <w:sz w:val="21"/>
                <w:szCs w:val="21"/>
                <w:lang w:eastAsia="ru-RU"/>
              </w:rPr>
            </w:pPr>
          </w:p>
        </w:tc>
        <w:tc>
          <w:tcPr>
            <w:tcW w:w="3969" w:type="dxa"/>
            <w:tcBorders>
              <w:top w:val="single" w:sz="4" w:space="0" w:color="auto"/>
              <w:left w:val="single" w:sz="4" w:space="0" w:color="auto"/>
              <w:bottom w:val="single" w:sz="4" w:space="0" w:color="auto"/>
              <w:right w:val="single" w:sz="4" w:space="0" w:color="auto"/>
            </w:tcBorders>
            <w:vAlign w:val="center"/>
          </w:tcPr>
          <w:p w14:paraId="43845AC2" w14:textId="77777777" w:rsidR="000B46C1" w:rsidRPr="00D94818" w:rsidRDefault="000B46C1" w:rsidP="00D05333">
            <w:pPr>
              <w:spacing w:after="0" w:line="240" w:lineRule="auto"/>
              <w:jc w:val="center"/>
              <w:rPr>
                <w:rFonts w:ascii="Times New Roman" w:eastAsia="Times New Roman" w:hAnsi="Times New Roman"/>
                <w:sz w:val="21"/>
                <w:szCs w:val="21"/>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479AA85B" w14:textId="77777777" w:rsidR="000B46C1" w:rsidRPr="00D94818" w:rsidRDefault="000B46C1" w:rsidP="00D05333">
            <w:pPr>
              <w:spacing w:after="0"/>
              <w:jc w:val="center"/>
              <w:rPr>
                <w:rFonts w:ascii="Times New Roman" w:eastAsia="Times New Roman" w:hAnsi="Times New Roman"/>
                <w:color w:val="000000"/>
                <w:sz w:val="21"/>
                <w:szCs w:val="21"/>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14:paraId="133989C5" w14:textId="77777777" w:rsidR="000B46C1" w:rsidRPr="00BC0BCD" w:rsidRDefault="000B46C1" w:rsidP="00D05333">
            <w:pPr>
              <w:spacing w:after="0" w:line="240" w:lineRule="auto"/>
              <w:jc w:val="center"/>
              <w:rPr>
                <w:rFonts w:ascii="Times New Roman" w:hAnsi="Times New Roman"/>
                <w:color w:val="000000"/>
                <w:sz w:val="21"/>
                <w:szCs w:val="21"/>
              </w:rPr>
            </w:pPr>
          </w:p>
        </w:tc>
      </w:tr>
    </w:tbl>
    <w:p w14:paraId="25028F14" w14:textId="77777777" w:rsidR="00EB64F5" w:rsidRPr="00505D72" w:rsidRDefault="00EB64F5" w:rsidP="00EB64F5">
      <w:pPr>
        <w:numPr>
          <w:ilvl w:val="0"/>
          <w:numId w:val="6"/>
        </w:numPr>
        <w:tabs>
          <w:tab w:val="left" w:pos="284"/>
        </w:tabs>
        <w:spacing w:after="160" w:line="259" w:lineRule="auto"/>
        <w:ind w:left="0" w:firstLine="0"/>
        <w:contextualSpacing/>
        <w:jc w:val="both"/>
        <w:rPr>
          <w:rFonts w:ascii="Times New Roman" w:eastAsiaTheme="minorHAnsi" w:hAnsi="Times New Roman"/>
        </w:rPr>
      </w:pPr>
      <w:r w:rsidRPr="00505D72">
        <w:rPr>
          <w:rFonts w:ascii="Times New Roman" w:eastAsiaTheme="minorHAnsi" w:hAnsi="Times New Roman"/>
        </w:rPr>
        <w:t>Ціни на Товар, зафіксовані в цій Специфікації №1, діють з дати підписання Договору та протягом терміну його дії. Зміна ціни можлива за домовленістю сторін на умовах Договору.</w:t>
      </w:r>
    </w:p>
    <w:p w14:paraId="6E37C522" w14:textId="77777777" w:rsidR="00EB64F5" w:rsidRPr="00505D72" w:rsidRDefault="00EB64F5" w:rsidP="00EB64F5">
      <w:pPr>
        <w:tabs>
          <w:tab w:val="left" w:pos="284"/>
        </w:tabs>
        <w:spacing w:after="160" w:line="259" w:lineRule="auto"/>
        <w:contextualSpacing/>
        <w:jc w:val="both"/>
        <w:rPr>
          <w:rFonts w:ascii="Times New Roman" w:eastAsiaTheme="minorHAnsi" w:hAnsi="Times New Roman"/>
        </w:rPr>
      </w:pPr>
      <w:r w:rsidRPr="00505D72">
        <w:rPr>
          <w:rFonts w:ascii="Times New Roman" w:eastAsiaTheme="minorHAnsi" w:hAnsi="Times New Roman"/>
        </w:rPr>
        <w:t>2. Специфікація №1 складена в трьох примірниках, які мають однакову юридичну силу по одному примірнику для кожної із Сторін.</w:t>
      </w:r>
    </w:p>
    <w:p w14:paraId="6C92A581" w14:textId="77777777" w:rsidR="00EB64F5" w:rsidRPr="00505D72" w:rsidRDefault="00EB64F5" w:rsidP="00EB64F5">
      <w:pPr>
        <w:tabs>
          <w:tab w:val="left" w:pos="993"/>
        </w:tabs>
        <w:spacing w:after="0" w:line="240" w:lineRule="auto"/>
        <w:jc w:val="both"/>
        <w:rPr>
          <w:rFonts w:ascii="Times New Roman" w:hAnsi="Times New Roman"/>
        </w:rPr>
      </w:pPr>
    </w:p>
    <w:p w14:paraId="50E44551" w14:textId="77777777" w:rsidR="00EB64F5" w:rsidRPr="00505D72" w:rsidRDefault="00EB64F5" w:rsidP="00EB64F5">
      <w:pPr>
        <w:spacing w:after="0" w:line="240" w:lineRule="auto"/>
        <w:ind w:firstLine="567"/>
        <w:jc w:val="center"/>
        <w:rPr>
          <w:rFonts w:ascii="Times New Roman" w:hAnsi="Times New Roman"/>
          <w:b/>
        </w:rPr>
      </w:pPr>
      <w:r w:rsidRPr="00505D72">
        <w:rPr>
          <w:rFonts w:ascii="Times New Roman" w:hAnsi="Times New Roman"/>
          <w:b/>
        </w:rPr>
        <w:t>3. РЕКВІЗИТИ ТА ПІДПИСИ СТОРІН</w:t>
      </w:r>
    </w:p>
    <w:p w14:paraId="60440D37" w14:textId="77777777" w:rsidR="00EB64F5" w:rsidRPr="00505D72" w:rsidRDefault="00EB64F5" w:rsidP="00EB64F5">
      <w:pPr>
        <w:spacing w:after="0" w:line="240" w:lineRule="auto"/>
        <w:ind w:firstLine="567"/>
        <w:jc w:val="center"/>
        <w:rPr>
          <w:rFonts w:ascii="Times New Roman" w:hAnsi="Times New Roman"/>
          <w:b/>
        </w:rPr>
      </w:pPr>
    </w:p>
    <w:tbl>
      <w:tblPr>
        <w:tblW w:w="10920" w:type="dxa"/>
        <w:tblInd w:w="70" w:type="dxa"/>
        <w:tblLayout w:type="fixed"/>
        <w:tblCellMar>
          <w:left w:w="70" w:type="dxa"/>
          <w:right w:w="70" w:type="dxa"/>
        </w:tblCellMar>
        <w:tblLook w:val="0000" w:firstRow="0" w:lastRow="0" w:firstColumn="0" w:lastColumn="0" w:noHBand="0" w:noVBand="0"/>
      </w:tblPr>
      <w:tblGrid>
        <w:gridCol w:w="3758"/>
        <w:gridCol w:w="3482"/>
        <w:gridCol w:w="3680"/>
      </w:tblGrid>
      <w:tr w:rsidR="009547EE" w:rsidRPr="00505D72" w14:paraId="27AA595F" w14:textId="77777777" w:rsidTr="00D05333">
        <w:trPr>
          <w:trHeight w:val="5011"/>
        </w:trPr>
        <w:tc>
          <w:tcPr>
            <w:tcW w:w="3758" w:type="dxa"/>
          </w:tcPr>
          <w:p w14:paraId="3C4212BE" w14:textId="4D978CE5" w:rsidR="009547EE" w:rsidRPr="009547EE" w:rsidRDefault="0057728D" w:rsidP="00D05333">
            <w:pPr>
              <w:spacing w:after="0" w:line="240" w:lineRule="auto"/>
              <w:rPr>
                <w:rFonts w:ascii="Times New Roman" w:eastAsia="Times New Roman" w:hAnsi="Times New Roman"/>
                <w:b/>
                <w:bCs/>
                <w:lang w:eastAsia="ru-RU"/>
              </w:rPr>
            </w:pPr>
            <w:r>
              <w:rPr>
                <w:rFonts w:ascii="Times New Roman" w:eastAsia="Times New Roman" w:hAnsi="Times New Roman"/>
                <w:b/>
                <w:bCs/>
                <w:lang w:eastAsia="ru-RU"/>
              </w:rPr>
              <w:t>НАБУВАЧ</w:t>
            </w:r>
            <w:r w:rsidR="009547EE" w:rsidRPr="009547EE">
              <w:rPr>
                <w:rFonts w:ascii="Times New Roman" w:eastAsia="Times New Roman" w:hAnsi="Times New Roman"/>
                <w:b/>
                <w:bCs/>
                <w:lang w:eastAsia="ru-RU"/>
              </w:rPr>
              <w:t>:</w:t>
            </w:r>
          </w:p>
          <w:p w14:paraId="6149187C" w14:textId="0A96965B" w:rsidR="009547EE" w:rsidRPr="00927925" w:rsidRDefault="009547EE" w:rsidP="00D05333">
            <w:pPr>
              <w:spacing w:after="0" w:line="240" w:lineRule="auto"/>
              <w:rPr>
                <w:rFonts w:ascii="Times New Roman" w:eastAsia="Times New Roman" w:hAnsi="Times New Roman"/>
                <w:lang w:eastAsia="ru-RU"/>
              </w:rPr>
            </w:pPr>
          </w:p>
        </w:tc>
        <w:tc>
          <w:tcPr>
            <w:tcW w:w="3482" w:type="dxa"/>
          </w:tcPr>
          <w:p w14:paraId="4C3D4143" w14:textId="77777777" w:rsidR="009547EE" w:rsidRPr="00505D72" w:rsidRDefault="009547EE" w:rsidP="00D05333">
            <w:pPr>
              <w:spacing w:after="0" w:line="240" w:lineRule="auto"/>
              <w:rPr>
                <w:rFonts w:ascii="Times New Roman" w:eastAsia="Times New Roman" w:hAnsi="Times New Roman"/>
                <w:b/>
                <w:lang w:eastAsia="ru-RU"/>
              </w:rPr>
            </w:pPr>
            <w:r w:rsidRPr="00505D72">
              <w:rPr>
                <w:rFonts w:ascii="Times New Roman" w:eastAsia="Times New Roman" w:hAnsi="Times New Roman"/>
                <w:b/>
                <w:lang w:eastAsia="ru-RU"/>
              </w:rPr>
              <w:t>ПЛАТНИК:</w:t>
            </w:r>
          </w:p>
          <w:p w14:paraId="64FD769D" w14:textId="30C3B654" w:rsidR="009547EE" w:rsidRPr="00505D72" w:rsidRDefault="009547EE" w:rsidP="00D05333">
            <w:pPr>
              <w:spacing w:after="0" w:line="240" w:lineRule="auto"/>
              <w:rPr>
                <w:rFonts w:ascii="Times New Roman" w:eastAsia="Times New Roman" w:hAnsi="Times New Roman"/>
                <w:b/>
                <w:lang w:eastAsia="ru-RU"/>
              </w:rPr>
            </w:pPr>
            <w:r w:rsidRPr="00505D72">
              <w:rPr>
                <w:rFonts w:ascii="Times New Roman" w:eastAsia="Times New Roman" w:hAnsi="Times New Roman"/>
                <w:b/>
                <w:lang w:eastAsia="ru-RU"/>
              </w:rPr>
              <w:t xml:space="preserve">Київська </w:t>
            </w:r>
            <w:r w:rsidR="00A233E2">
              <w:rPr>
                <w:rFonts w:ascii="Times New Roman" w:eastAsia="Times New Roman" w:hAnsi="Times New Roman"/>
                <w:b/>
                <w:lang w:eastAsia="ru-RU"/>
              </w:rPr>
              <w:t>обласна організація Товариства Червоного Хреста України</w:t>
            </w:r>
          </w:p>
          <w:p w14:paraId="56664EFF" w14:textId="77777777" w:rsidR="009547EE" w:rsidRPr="00505D72" w:rsidRDefault="009547EE" w:rsidP="000B46C1">
            <w:pPr>
              <w:spacing w:after="0" w:line="240" w:lineRule="auto"/>
              <w:rPr>
                <w:rFonts w:ascii="Times New Roman" w:eastAsia="Times New Roman" w:hAnsi="Times New Roman"/>
                <w:lang w:eastAsia="ru-RU"/>
              </w:rPr>
            </w:pPr>
          </w:p>
        </w:tc>
        <w:tc>
          <w:tcPr>
            <w:tcW w:w="3680" w:type="dxa"/>
          </w:tcPr>
          <w:p w14:paraId="2DF164FB" w14:textId="77777777" w:rsidR="009547EE" w:rsidRPr="00505D72" w:rsidRDefault="009547EE" w:rsidP="00D05333">
            <w:pPr>
              <w:spacing w:after="0" w:line="240" w:lineRule="auto"/>
              <w:rPr>
                <w:rFonts w:ascii="Times New Roman" w:hAnsi="Times New Roman"/>
                <w:b/>
                <w:bCs/>
                <w:lang w:eastAsia="ru-RU"/>
              </w:rPr>
            </w:pPr>
            <w:r w:rsidRPr="00505D72">
              <w:rPr>
                <w:rFonts w:ascii="Times New Roman" w:hAnsi="Times New Roman"/>
                <w:b/>
                <w:bCs/>
                <w:lang w:eastAsia="ru-RU"/>
              </w:rPr>
              <w:t>ПОСТАЧАЛЬНИК:</w:t>
            </w:r>
          </w:p>
          <w:p w14:paraId="4560A518" w14:textId="05A5F647" w:rsidR="009547EE" w:rsidRPr="00505D72" w:rsidRDefault="009547EE" w:rsidP="00D05333">
            <w:pPr>
              <w:rPr>
                <w:rFonts w:ascii="Times New Roman" w:hAnsi="Times New Roman"/>
                <w:lang w:val="ru-RU" w:eastAsia="uk-UA"/>
              </w:rPr>
            </w:pPr>
          </w:p>
        </w:tc>
      </w:tr>
    </w:tbl>
    <w:p w14:paraId="288EE955" w14:textId="77777777" w:rsidR="00EB64F5" w:rsidRPr="009547EE" w:rsidRDefault="00EB64F5" w:rsidP="00EB64F5">
      <w:pPr>
        <w:rPr>
          <w:rFonts w:ascii="Times New Roman" w:hAnsi="Times New Roman"/>
          <w:lang w:val="ru-RU"/>
        </w:rPr>
      </w:pPr>
    </w:p>
    <w:p w14:paraId="63BB3C8E" w14:textId="77777777" w:rsidR="00D47116" w:rsidRPr="00505D72" w:rsidRDefault="00D47116" w:rsidP="005B2C58">
      <w:pPr>
        <w:spacing w:after="0" w:line="240" w:lineRule="auto"/>
        <w:rPr>
          <w:rFonts w:ascii="Times New Roman" w:hAnsi="Times New Roman"/>
          <w:b/>
        </w:rPr>
      </w:pPr>
    </w:p>
    <w:p w14:paraId="1F745D31" w14:textId="4A6E8E5B" w:rsidR="00D47116" w:rsidRPr="00505D72" w:rsidRDefault="00D47116" w:rsidP="00D47116">
      <w:pPr>
        <w:spacing w:after="0" w:line="240" w:lineRule="auto"/>
        <w:rPr>
          <w:rFonts w:ascii="Times New Roman" w:hAnsi="Times New Roman"/>
          <w:b/>
        </w:rPr>
      </w:pPr>
    </w:p>
    <w:sectPr w:rsidR="00D47116" w:rsidRPr="00505D72" w:rsidSect="00283A28">
      <w:headerReference w:type="even" r:id="rId11"/>
      <w:headerReference w:type="default" r:id="rId12"/>
      <w:footerReference w:type="even" r:id="rId13"/>
      <w:footerReference w:type="default" r:id="rId14"/>
      <w:headerReference w:type="first" r:id="rId15"/>
      <w:footerReference w:type="first" r:id="rId16"/>
      <w:pgSz w:w="12240" w:h="15840" w:code="1"/>
      <w:pgMar w:top="1134" w:right="758" w:bottom="1276" w:left="993" w:header="708" w:footer="2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C2716" w14:textId="77777777" w:rsidR="00DD6E1C" w:rsidRDefault="00DD6E1C">
      <w:pPr>
        <w:spacing w:after="0" w:line="240" w:lineRule="auto"/>
      </w:pPr>
      <w:r>
        <w:separator/>
      </w:r>
    </w:p>
  </w:endnote>
  <w:endnote w:type="continuationSeparator" w:id="0">
    <w:p w14:paraId="1BCD1683" w14:textId="77777777" w:rsidR="00DD6E1C" w:rsidRDefault="00DD6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FC6FA" w14:textId="77777777" w:rsidR="00F82727" w:rsidRDefault="00F8272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126966"/>
      <w:docPartObj>
        <w:docPartGallery w:val="Page Numbers (Bottom of Page)"/>
        <w:docPartUnique/>
      </w:docPartObj>
    </w:sdtPr>
    <w:sdtEndPr/>
    <w:sdtContent>
      <w:p w14:paraId="7A596C31" w14:textId="5CC20B73" w:rsidR="00041465" w:rsidRDefault="00041465">
        <w:pPr>
          <w:pStyle w:val="a3"/>
          <w:jc w:val="center"/>
        </w:pPr>
        <w:r>
          <w:fldChar w:fldCharType="begin"/>
        </w:r>
        <w:r>
          <w:instrText>PAGE   \* MERGEFORMAT</w:instrText>
        </w:r>
        <w:r>
          <w:fldChar w:fldCharType="separate"/>
        </w:r>
        <w:r>
          <w:t>2</w:t>
        </w:r>
        <w:r>
          <w:fldChar w:fldCharType="end"/>
        </w:r>
      </w:p>
    </w:sdtContent>
  </w:sdt>
  <w:p w14:paraId="7331F728" w14:textId="77777777" w:rsidR="00FC2FA3" w:rsidRDefault="00FC2FA3">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421578"/>
      <w:docPartObj>
        <w:docPartGallery w:val="Page Numbers (Bottom of Page)"/>
        <w:docPartUnique/>
      </w:docPartObj>
    </w:sdtPr>
    <w:sdtEndPr/>
    <w:sdtContent>
      <w:p w14:paraId="7EA500C0" w14:textId="45A53E60" w:rsidR="00F82727" w:rsidRDefault="00F82727">
        <w:pPr>
          <w:pStyle w:val="a3"/>
          <w:jc w:val="center"/>
        </w:pPr>
        <w:r>
          <w:fldChar w:fldCharType="begin"/>
        </w:r>
        <w:r>
          <w:instrText>PAGE   \* MERGEFORMAT</w:instrText>
        </w:r>
        <w:r>
          <w:fldChar w:fldCharType="separate"/>
        </w:r>
        <w:r>
          <w:t>2</w:t>
        </w:r>
        <w:r>
          <w:fldChar w:fldCharType="end"/>
        </w:r>
      </w:p>
    </w:sdtContent>
  </w:sdt>
  <w:p w14:paraId="53BC6CC1" w14:textId="77777777" w:rsidR="00F82727" w:rsidRDefault="00F8272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95498" w14:textId="77777777" w:rsidR="00DD6E1C" w:rsidRDefault="00DD6E1C">
      <w:pPr>
        <w:spacing w:after="0" w:line="240" w:lineRule="auto"/>
      </w:pPr>
      <w:r>
        <w:separator/>
      </w:r>
    </w:p>
  </w:footnote>
  <w:footnote w:type="continuationSeparator" w:id="0">
    <w:p w14:paraId="023FCEFD" w14:textId="77777777" w:rsidR="00DD6E1C" w:rsidRDefault="00DD6E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3531" w14:textId="77777777" w:rsidR="00F82727" w:rsidRDefault="00F82727">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BF06A" w14:textId="77777777" w:rsidR="00F82727" w:rsidRDefault="00F82727">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0C8C" w14:textId="77777777" w:rsidR="00F82727" w:rsidRDefault="00F8272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4223B"/>
    <w:multiLevelType w:val="multilevel"/>
    <w:tmpl w:val="B0E0F66C"/>
    <w:lvl w:ilvl="0">
      <w:start w:val="5"/>
      <w:numFmt w:val="decimal"/>
      <w:lvlText w:val="%1"/>
      <w:lvlJc w:val="left"/>
      <w:pPr>
        <w:ind w:left="360" w:hanging="360"/>
      </w:pPr>
      <w:rPr>
        <w:rFonts w:eastAsia="Calibri" w:hint="default"/>
        <w:b w:val="0"/>
        <w:i w:val="0"/>
      </w:rPr>
    </w:lvl>
    <w:lvl w:ilvl="1">
      <w:start w:val="1"/>
      <w:numFmt w:val="decimal"/>
      <w:lvlText w:val="%1.%2"/>
      <w:lvlJc w:val="left"/>
      <w:pPr>
        <w:ind w:left="1800" w:hanging="360"/>
      </w:pPr>
      <w:rPr>
        <w:rFonts w:eastAsia="Calibri" w:hint="default"/>
        <w:b w:val="0"/>
        <w:i w:val="0"/>
      </w:rPr>
    </w:lvl>
    <w:lvl w:ilvl="2">
      <w:start w:val="1"/>
      <w:numFmt w:val="decimal"/>
      <w:lvlText w:val="%1.%2.%3"/>
      <w:lvlJc w:val="left"/>
      <w:pPr>
        <w:ind w:left="3600" w:hanging="720"/>
      </w:pPr>
      <w:rPr>
        <w:rFonts w:eastAsia="Calibri" w:hint="default"/>
        <w:b w:val="0"/>
        <w:i w:val="0"/>
      </w:rPr>
    </w:lvl>
    <w:lvl w:ilvl="3">
      <w:start w:val="1"/>
      <w:numFmt w:val="decimal"/>
      <w:lvlText w:val="%1.%2.%3.%4"/>
      <w:lvlJc w:val="left"/>
      <w:pPr>
        <w:ind w:left="5040" w:hanging="720"/>
      </w:pPr>
      <w:rPr>
        <w:rFonts w:eastAsia="Calibri" w:hint="default"/>
        <w:b w:val="0"/>
        <w:i w:val="0"/>
      </w:rPr>
    </w:lvl>
    <w:lvl w:ilvl="4">
      <w:start w:val="1"/>
      <w:numFmt w:val="decimal"/>
      <w:lvlText w:val="%1.%2.%3.%4.%5"/>
      <w:lvlJc w:val="left"/>
      <w:pPr>
        <w:ind w:left="6480" w:hanging="720"/>
      </w:pPr>
      <w:rPr>
        <w:rFonts w:eastAsia="Calibri" w:hint="default"/>
        <w:b w:val="0"/>
        <w:i w:val="0"/>
      </w:rPr>
    </w:lvl>
    <w:lvl w:ilvl="5">
      <w:start w:val="1"/>
      <w:numFmt w:val="decimal"/>
      <w:lvlText w:val="%1.%2.%3.%4.%5.%6"/>
      <w:lvlJc w:val="left"/>
      <w:pPr>
        <w:ind w:left="8280" w:hanging="1080"/>
      </w:pPr>
      <w:rPr>
        <w:rFonts w:eastAsia="Calibri" w:hint="default"/>
        <w:b w:val="0"/>
        <w:i w:val="0"/>
      </w:rPr>
    </w:lvl>
    <w:lvl w:ilvl="6">
      <w:start w:val="1"/>
      <w:numFmt w:val="decimal"/>
      <w:lvlText w:val="%1.%2.%3.%4.%5.%6.%7"/>
      <w:lvlJc w:val="left"/>
      <w:pPr>
        <w:ind w:left="9720" w:hanging="1080"/>
      </w:pPr>
      <w:rPr>
        <w:rFonts w:eastAsia="Calibri" w:hint="default"/>
        <w:b w:val="0"/>
        <w:i w:val="0"/>
      </w:rPr>
    </w:lvl>
    <w:lvl w:ilvl="7">
      <w:start w:val="1"/>
      <w:numFmt w:val="decimal"/>
      <w:lvlText w:val="%1.%2.%3.%4.%5.%6.%7.%8"/>
      <w:lvlJc w:val="left"/>
      <w:pPr>
        <w:ind w:left="11520" w:hanging="1440"/>
      </w:pPr>
      <w:rPr>
        <w:rFonts w:eastAsia="Calibri" w:hint="default"/>
        <w:b w:val="0"/>
        <w:i w:val="0"/>
      </w:rPr>
    </w:lvl>
    <w:lvl w:ilvl="8">
      <w:start w:val="1"/>
      <w:numFmt w:val="decimal"/>
      <w:lvlText w:val="%1.%2.%3.%4.%5.%6.%7.%8.%9"/>
      <w:lvlJc w:val="left"/>
      <w:pPr>
        <w:ind w:left="12960" w:hanging="1440"/>
      </w:pPr>
      <w:rPr>
        <w:rFonts w:eastAsia="Calibri" w:hint="default"/>
        <w:b w:val="0"/>
        <w:i w:val="0"/>
      </w:rPr>
    </w:lvl>
  </w:abstractNum>
  <w:abstractNum w:abstractNumId="1" w15:restartNumberingAfterBreak="0">
    <w:nsid w:val="26E60A2F"/>
    <w:multiLevelType w:val="multilevel"/>
    <w:tmpl w:val="DC5898F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5668D5"/>
    <w:multiLevelType w:val="hybridMultilevel"/>
    <w:tmpl w:val="854E89DA"/>
    <w:lvl w:ilvl="0" w:tplc="192C1CF0">
      <w:start w:val="4"/>
      <w:numFmt w:val="decimal"/>
      <w:lvlText w:val="%1."/>
      <w:lvlJc w:val="left"/>
      <w:pPr>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2D4FDC"/>
    <w:multiLevelType w:val="multilevel"/>
    <w:tmpl w:val="ECFADB3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18"/>
        <w:szCs w:val="1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3093FFE"/>
    <w:multiLevelType w:val="multilevel"/>
    <w:tmpl w:val="557E4A94"/>
    <w:lvl w:ilvl="0">
      <w:start w:val="5"/>
      <w:numFmt w:val="decimal"/>
      <w:lvlText w:val="%1."/>
      <w:lvlJc w:val="left"/>
      <w:pPr>
        <w:ind w:left="360" w:hanging="360"/>
      </w:pPr>
      <w:rPr>
        <w:rFonts w:eastAsia="Calibri" w:hint="default"/>
        <w:b w:val="0"/>
        <w:i w:val="0"/>
      </w:rPr>
    </w:lvl>
    <w:lvl w:ilvl="1">
      <w:start w:val="1"/>
      <w:numFmt w:val="decimal"/>
      <w:lvlText w:val="%1.%2."/>
      <w:lvlJc w:val="left"/>
      <w:pPr>
        <w:ind w:left="360" w:hanging="360"/>
      </w:pPr>
      <w:rPr>
        <w:rFonts w:eastAsia="Calibri" w:hint="default"/>
        <w:b w:val="0"/>
        <w:i w:val="0"/>
      </w:rPr>
    </w:lvl>
    <w:lvl w:ilvl="2">
      <w:start w:val="1"/>
      <w:numFmt w:val="decimal"/>
      <w:lvlText w:val="%1.%2.%3."/>
      <w:lvlJc w:val="left"/>
      <w:pPr>
        <w:ind w:left="720" w:hanging="720"/>
      </w:pPr>
      <w:rPr>
        <w:rFonts w:eastAsia="Calibri" w:hint="default"/>
        <w:b w:val="0"/>
        <w:i w:val="0"/>
      </w:rPr>
    </w:lvl>
    <w:lvl w:ilvl="3">
      <w:start w:val="1"/>
      <w:numFmt w:val="decimal"/>
      <w:lvlText w:val="%1.%2.%3.%4."/>
      <w:lvlJc w:val="left"/>
      <w:pPr>
        <w:ind w:left="720" w:hanging="720"/>
      </w:pPr>
      <w:rPr>
        <w:rFonts w:eastAsia="Calibri" w:hint="default"/>
        <w:b w:val="0"/>
        <w:i w:val="0"/>
      </w:rPr>
    </w:lvl>
    <w:lvl w:ilvl="4">
      <w:start w:val="1"/>
      <w:numFmt w:val="decimal"/>
      <w:lvlText w:val="%1.%2.%3.%4.%5."/>
      <w:lvlJc w:val="left"/>
      <w:pPr>
        <w:ind w:left="1080" w:hanging="1080"/>
      </w:pPr>
      <w:rPr>
        <w:rFonts w:eastAsia="Calibri" w:hint="default"/>
        <w:b w:val="0"/>
        <w:i w:val="0"/>
      </w:rPr>
    </w:lvl>
    <w:lvl w:ilvl="5">
      <w:start w:val="1"/>
      <w:numFmt w:val="decimal"/>
      <w:lvlText w:val="%1.%2.%3.%4.%5.%6."/>
      <w:lvlJc w:val="left"/>
      <w:pPr>
        <w:ind w:left="1080" w:hanging="1080"/>
      </w:pPr>
      <w:rPr>
        <w:rFonts w:eastAsia="Calibri" w:hint="default"/>
        <w:b w:val="0"/>
        <w:i w:val="0"/>
      </w:rPr>
    </w:lvl>
    <w:lvl w:ilvl="6">
      <w:start w:val="1"/>
      <w:numFmt w:val="decimal"/>
      <w:lvlText w:val="%1.%2.%3.%4.%5.%6.%7."/>
      <w:lvlJc w:val="left"/>
      <w:pPr>
        <w:ind w:left="1080" w:hanging="1080"/>
      </w:pPr>
      <w:rPr>
        <w:rFonts w:eastAsia="Calibri" w:hint="default"/>
        <w:b w:val="0"/>
        <w:i w:val="0"/>
      </w:rPr>
    </w:lvl>
    <w:lvl w:ilvl="7">
      <w:start w:val="1"/>
      <w:numFmt w:val="decimal"/>
      <w:lvlText w:val="%1.%2.%3.%4.%5.%6.%7.%8."/>
      <w:lvlJc w:val="left"/>
      <w:pPr>
        <w:ind w:left="1440" w:hanging="1440"/>
      </w:pPr>
      <w:rPr>
        <w:rFonts w:eastAsia="Calibri" w:hint="default"/>
        <w:b w:val="0"/>
        <w:i w:val="0"/>
      </w:rPr>
    </w:lvl>
    <w:lvl w:ilvl="8">
      <w:start w:val="1"/>
      <w:numFmt w:val="decimal"/>
      <w:lvlText w:val="%1.%2.%3.%4.%5.%6.%7.%8.%9."/>
      <w:lvlJc w:val="left"/>
      <w:pPr>
        <w:ind w:left="1440" w:hanging="1440"/>
      </w:pPr>
      <w:rPr>
        <w:rFonts w:eastAsia="Calibri" w:hint="default"/>
        <w:b w:val="0"/>
        <w:i w:val="0"/>
      </w:rPr>
    </w:lvl>
  </w:abstractNum>
  <w:abstractNum w:abstractNumId="5" w15:restartNumberingAfterBreak="0">
    <w:nsid w:val="58325069"/>
    <w:multiLevelType w:val="hybridMultilevel"/>
    <w:tmpl w:val="11B818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A46662"/>
    <w:multiLevelType w:val="multilevel"/>
    <w:tmpl w:val="9160BDD2"/>
    <w:lvl w:ilvl="0">
      <w:start w:val="14"/>
      <w:numFmt w:val="decimal"/>
      <w:lvlText w:val="%1."/>
      <w:lvlJc w:val="left"/>
      <w:pPr>
        <w:ind w:left="927" w:hanging="360"/>
      </w:pPr>
      <w:rPr>
        <w:rFonts w:hint="default"/>
      </w:rPr>
    </w:lvl>
    <w:lvl w:ilvl="1">
      <w:start w:val="1"/>
      <w:numFmt w:val="decimal"/>
      <w:isLgl/>
      <w:lvlText w:val="%1.%2."/>
      <w:lvlJc w:val="left"/>
      <w:pPr>
        <w:ind w:left="1959"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3613E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4AC77B3"/>
    <w:multiLevelType w:val="multilevel"/>
    <w:tmpl w:val="4568F77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92A3918"/>
    <w:multiLevelType w:val="hybridMultilevel"/>
    <w:tmpl w:val="2660A55E"/>
    <w:lvl w:ilvl="0" w:tplc="0422000F">
      <w:start w:val="1"/>
      <w:numFmt w:val="decimal"/>
      <w:lvlText w:val="%1."/>
      <w:lvlJc w:val="left"/>
      <w:pPr>
        <w:ind w:left="502"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15:restartNumberingAfterBreak="0">
    <w:nsid w:val="75C31859"/>
    <w:multiLevelType w:val="hybridMultilevel"/>
    <w:tmpl w:val="3A1C9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E2798F"/>
    <w:multiLevelType w:val="multilevel"/>
    <w:tmpl w:val="EB5001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A0C7F37"/>
    <w:multiLevelType w:val="hybridMultilevel"/>
    <w:tmpl w:val="88BE5018"/>
    <w:lvl w:ilvl="0" w:tplc="0C00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3" w15:restartNumberingAfterBreak="0">
    <w:nsid w:val="7B391CD7"/>
    <w:multiLevelType w:val="hybridMultilevel"/>
    <w:tmpl w:val="201E76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1"/>
  </w:num>
  <w:num w:numId="4">
    <w:abstractNumId w:val="13"/>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4"/>
  </w:num>
  <w:num w:numId="10">
    <w:abstractNumId w:val="3"/>
  </w:num>
  <w:num w:numId="11">
    <w:abstractNumId w:val="8"/>
  </w:num>
  <w:num w:numId="12">
    <w:abstractNumId w:val="10"/>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FC"/>
    <w:rsid w:val="00041465"/>
    <w:rsid w:val="0005512B"/>
    <w:rsid w:val="000555BB"/>
    <w:rsid w:val="00074BA2"/>
    <w:rsid w:val="00087DF4"/>
    <w:rsid w:val="00095B39"/>
    <w:rsid w:val="000B46C1"/>
    <w:rsid w:val="000F001E"/>
    <w:rsid w:val="00114D85"/>
    <w:rsid w:val="00122B7E"/>
    <w:rsid w:val="00135341"/>
    <w:rsid w:val="00163ED3"/>
    <w:rsid w:val="00177D83"/>
    <w:rsid w:val="001812DA"/>
    <w:rsid w:val="00186E6D"/>
    <w:rsid w:val="001A36B4"/>
    <w:rsid w:val="001A5F90"/>
    <w:rsid w:val="001C2787"/>
    <w:rsid w:val="001D24B5"/>
    <w:rsid w:val="001E1193"/>
    <w:rsid w:val="001F4717"/>
    <w:rsid w:val="001F72C2"/>
    <w:rsid w:val="00206676"/>
    <w:rsid w:val="00227531"/>
    <w:rsid w:val="002276DA"/>
    <w:rsid w:val="00247551"/>
    <w:rsid w:val="002740ED"/>
    <w:rsid w:val="00283A28"/>
    <w:rsid w:val="0029452A"/>
    <w:rsid w:val="00297F7A"/>
    <w:rsid w:val="002A05FD"/>
    <w:rsid w:val="002A0C7E"/>
    <w:rsid w:val="002D77FE"/>
    <w:rsid w:val="002E12DB"/>
    <w:rsid w:val="002F3A38"/>
    <w:rsid w:val="003003C5"/>
    <w:rsid w:val="00304299"/>
    <w:rsid w:val="00311B09"/>
    <w:rsid w:val="00342A5A"/>
    <w:rsid w:val="003678D3"/>
    <w:rsid w:val="00376A1E"/>
    <w:rsid w:val="003A2C06"/>
    <w:rsid w:val="003A5E1A"/>
    <w:rsid w:val="003B1820"/>
    <w:rsid w:val="003C6720"/>
    <w:rsid w:val="00431457"/>
    <w:rsid w:val="00455420"/>
    <w:rsid w:val="004728FB"/>
    <w:rsid w:val="0049078E"/>
    <w:rsid w:val="0049587B"/>
    <w:rsid w:val="004969B1"/>
    <w:rsid w:val="004A71F7"/>
    <w:rsid w:val="004A7981"/>
    <w:rsid w:val="004A7BDC"/>
    <w:rsid w:val="004C283C"/>
    <w:rsid w:val="004C43D7"/>
    <w:rsid w:val="004D50AF"/>
    <w:rsid w:val="004D69AD"/>
    <w:rsid w:val="004D7385"/>
    <w:rsid w:val="004E22FC"/>
    <w:rsid w:val="004F151D"/>
    <w:rsid w:val="005027A9"/>
    <w:rsid w:val="00505D72"/>
    <w:rsid w:val="005126F3"/>
    <w:rsid w:val="00522845"/>
    <w:rsid w:val="00530661"/>
    <w:rsid w:val="00546C76"/>
    <w:rsid w:val="00547481"/>
    <w:rsid w:val="00547AF2"/>
    <w:rsid w:val="005500D8"/>
    <w:rsid w:val="00572944"/>
    <w:rsid w:val="005771C8"/>
    <w:rsid w:val="0057728D"/>
    <w:rsid w:val="00587A03"/>
    <w:rsid w:val="00593918"/>
    <w:rsid w:val="005953B2"/>
    <w:rsid w:val="005A6195"/>
    <w:rsid w:val="005B2C58"/>
    <w:rsid w:val="005C63A0"/>
    <w:rsid w:val="005D08FB"/>
    <w:rsid w:val="005E4055"/>
    <w:rsid w:val="005E51CA"/>
    <w:rsid w:val="005E774B"/>
    <w:rsid w:val="005E7B36"/>
    <w:rsid w:val="00606BCD"/>
    <w:rsid w:val="006121F6"/>
    <w:rsid w:val="006133F6"/>
    <w:rsid w:val="00617209"/>
    <w:rsid w:val="006179A6"/>
    <w:rsid w:val="00632623"/>
    <w:rsid w:val="00642408"/>
    <w:rsid w:val="00645ED7"/>
    <w:rsid w:val="006677FD"/>
    <w:rsid w:val="00670DB0"/>
    <w:rsid w:val="00670EBB"/>
    <w:rsid w:val="00681C68"/>
    <w:rsid w:val="00686480"/>
    <w:rsid w:val="00686A0B"/>
    <w:rsid w:val="006A1E51"/>
    <w:rsid w:val="006B21AC"/>
    <w:rsid w:val="006B4376"/>
    <w:rsid w:val="006B5D07"/>
    <w:rsid w:val="006B69EB"/>
    <w:rsid w:val="006B6E22"/>
    <w:rsid w:val="006C1A54"/>
    <w:rsid w:val="006C6A15"/>
    <w:rsid w:val="006D13B6"/>
    <w:rsid w:val="006E434B"/>
    <w:rsid w:val="006E44F7"/>
    <w:rsid w:val="006E6866"/>
    <w:rsid w:val="006E7EB5"/>
    <w:rsid w:val="006F38BF"/>
    <w:rsid w:val="00716239"/>
    <w:rsid w:val="0074370E"/>
    <w:rsid w:val="00743FA7"/>
    <w:rsid w:val="00757DAD"/>
    <w:rsid w:val="00772204"/>
    <w:rsid w:val="007A7E99"/>
    <w:rsid w:val="007B4035"/>
    <w:rsid w:val="007C17F0"/>
    <w:rsid w:val="007D6CB5"/>
    <w:rsid w:val="007F04BF"/>
    <w:rsid w:val="0081008B"/>
    <w:rsid w:val="00835323"/>
    <w:rsid w:val="008409FD"/>
    <w:rsid w:val="00841B7E"/>
    <w:rsid w:val="008503BC"/>
    <w:rsid w:val="00885EB3"/>
    <w:rsid w:val="008A62EE"/>
    <w:rsid w:val="008A7973"/>
    <w:rsid w:val="008B4F16"/>
    <w:rsid w:val="008C62FC"/>
    <w:rsid w:val="008E29B1"/>
    <w:rsid w:val="008F426D"/>
    <w:rsid w:val="009063FC"/>
    <w:rsid w:val="00925B73"/>
    <w:rsid w:val="00927925"/>
    <w:rsid w:val="0093178D"/>
    <w:rsid w:val="0093464F"/>
    <w:rsid w:val="009547EE"/>
    <w:rsid w:val="00956733"/>
    <w:rsid w:val="00957F7A"/>
    <w:rsid w:val="009A2061"/>
    <w:rsid w:val="009B0200"/>
    <w:rsid w:val="009B286E"/>
    <w:rsid w:val="009E140E"/>
    <w:rsid w:val="009F5842"/>
    <w:rsid w:val="00A20531"/>
    <w:rsid w:val="00A233E2"/>
    <w:rsid w:val="00A263AB"/>
    <w:rsid w:val="00A306BB"/>
    <w:rsid w:val="00A341F0"/>
    <w:rsid w:val="00A43190"/>
    <w:rsid w:val="00A450D6"/>
    <w:rsid w:val="00A57937"/>
    <w:rsid w:val="00A674F8"/>
    <w:rsid w:val="00A76B18"/>
    <w:rsid w:val="00A77697"/>
    <w:rsid w:val="00A82AC7"/>
    <w:rsid w:val="00A91382"/>
    <w:rsid w:val="00A948A2"/>
    <w:rsid w:val="00A94A1E"/>
    <w:rsid w:val="00AA22D2"/>
    <w:rsid w:val="00AA65ED"/>
    <w:rsid w:val="00AC4F38"/>
    <w:rsid w:val="00AD46A8"/>
    <w:rsid w:val="00AD76B8"/>
    <w:rsid w:val="00AE29CF"/>
    <w:rsid w:val="00AE51F0"/>
    <w:rsid w:val="00AE5BEE"/>
    <w:rsid w:val="00AF7402"/>
    <w:rsid w:val="00B17D3A"/>
    <w:rsid w:val="00B2602E"/>
    <w:rsid w:val="00B31637"/>
    <w:rsid w:val="00B6139F"/>
    <w:rsid w:val="00B6402D"/>
    <w:rsid w:val="00B77974"/>
    <w:rsid w:val="00B95B07"/>
    <w:rsid w:val="00B95CE7"/>
    <w:rsid w:val="00BA385A"/>
    <w:rsid w:val="00BA53D9"/>
    <w:rsid w:val="00BB13E6"/>
    <w:rsid w:val="00BB2097"/>
    <w:rsid w:val="00BB6326"/>
    <w:rsid w:val="00BC13C1"/>
    <w:rsid w:val="00BF4443"/>
    <w:rsid w:val="00C023AF"/>
    <w:rsid w:val="00C03CD0"/>
    <w:rsid w:val="00C249BC"/>
    <w:rsid w:val="00C33D4E"/>
    <w:rsid w:val="00C37C0F"/>
    <w:rsid w:val="00C46DCF"/>
    <w:rsid w:val="00C7585F"/>
    <w:rsid w:val="00CA5607"/>
    <w:rsid w:val="00CB5BE3"/>
    <w:rsid w:val="00CC1B51"/>
    <w:rsid w:val="00CC6EC8"/>
    <w:rsid w:val="00CD2729"/>
    <w:rsid w:val="00CE7789"/>
    <w:rsid w:val="00D04485"/>
    <w:rsid w:val="00D17618"/>
    <w:rsid w:val="00D276FC"/>
    <w:rsid w:val="00D32996"/>
    <w:rsid w:val="00D47116"/>
    <w:rsid w:val="00D65933"/>
    <w:rsid w:val="00D66EF7"/>
    <w:rsid w:val="00D93C4C"/>
    <w:rsid w:val="00DD6E1C"/>
    <w:rsid w:val="00DE1ACA"/>
    <w:rsid w:val="00DE27D3"/>
    <w:rsid w:val="00DF0287"/>
    <w:rsid w:val="00DF35C4"/>
    <w:rsid w:val="00E4387D"/>
    <w:rsid w:val="00E56AA3"/>
    <w:rsid w:val="00E73D6A"/>
    <w:rsid w:val="00EA23C2"/>
    <w:rsid w:val="00EA7DB1"/>
    <w:rsid w:val="00EB1F05"/>
    <w:rsid w:val="00EB4450"/>
    <w:rsid w:val="00EB64F5"/>
    <w:rsid w:val="00EC2F6B"/>
    <w:rsid w:val="00EC5774"/>
    <w:rsid w:val="00EE1B95"/>
    <w:rsid w:val="00EE3FCE"/>
    <w:rsid w:val="00EE4A92"/>
    <w:rsid w:val="00EF6388"/>
    <w:rsid w:val="00F25398"/>
    <w:rsid w:val="00F27BBB"/>
    <w:rsid w:val="00F27FF8"/>
    <w:rsid w:val="00F346C5"/>
    <w:rsid w:val="00F742D2"/>
    <w:rsid w:val="00F82727"/>
    <w:rsid w:val="00F8522E"/>
    <w:rsid w:val="00F94689"/>
    <w:rsid w:val="00F94C7D"/>
    <w:rsid w:val="00FA005B"/>
    <w:rsid w:val="00FB5E61"/>
    <w:rsid w:val="00FC2FA3"/>
    <w:rsid w:val="00FC6891"/>
    <w:rsid w:val="00FD0469"/>
    <w:rsid w:val="00FD0580"/>
    <w:rsid w:val="00FD657D"/>
    <w:rsid w:val="00FD724E"/>
    <w:rsid w:val="00FF2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00D2"/>
  <w15:chartTrackingRefBased/>
  <w15:docId w15:val="{A2549CB1-9149-40B5-8727-B1F1292C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4F5"/>
    <w:pPr>
      <w:spacing w:after="200" w:line="276" w:lineRule="auto"/>
    </w:pPr>
    <w:rPr>
      <w:rFonts w:ascii="Calibri" w:eastAsia="Calibri" w:hAnsi="Calibri" w:cs="Times New Roman"/>
      <w:lang w:val="uk-UA"/>
    </w:rPr>
  </w:style>
  <w:style w:type="paragraph" w:styleId="1">
    <w:name w:val="heading 1"/>
    <w:basedOn w:val="a"/>
    <w:next w:val="a"/>
    <w:link w:val="10"/>
    <w:qFormat/>
    <w:rsid w:val="00D276FC"/>
    <w:pPr>
      <w:keepNext/>
      <w:keepLines/>
      <w:spacing w:after="0" w:line="240" w:lineRule="auto"/>
      <w:outlineLvl w:val="0"/>
    </w:pPr>
    <w:rPr>
      <w:rFonts w:ascii="Times New Roman" w:eastAsiaTheme="majorEastAsia" w:hAnsi="Times New Roman" w:cstheme="majorBidi"/>
      <w:b/>
      <w:szCs w:val="32"/>
      <w:lang w:eastAsia="ru-RU"/>
    </w:rPr>
  </w:style>
  <w:style w:type="paragraph" w:styleId="2">
    <w:name w:val="heading 2"/>
    <w:basedOn w:val="a"/>
    <w:next w:val="a"/>
    <w:link w:val="20"/>
    <w:uiPriority w:val="9"/>
    <w:semiHidden/>
    <w:unhideWhenUsed/>
    <w:qFormat/>
    <w:rsid w:val="00C758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76FC"/>
    <w:rPr>
      <w:rFonts w:ascii="Times New Roman" w:eastAsiaTheme="majorEastAsia" w:hAnsi="Times New Roman" w:cstheme="majorBidi"/>
      <w:b/>
      <w:szCs w:val="32"/>
      <w:lang w:val="uk-UA" w:eastAsia="ru-RU"/>
    </w:rPr>
  </w:style>
  <w:style w:type="paragraph" w:styleId="a3">
    <w:name w:val="footer"/>
    <w:basedOn w:val="a"/>
    <w:link w:val="a4"/>
    <w:uiPriority w:val="99"/>
    <w:unhideWhenUsed/>
    <w:rsid w:val="00D276FC"/>
    <w:pPr>
      <w:tabs>
        <w:tab w:val="center" w:pos="4819"/>
        <w:tab w:val="right" w:pos="9639"/>
      </w:tabs>
      <w:spacing w:after="0" w:line="240" w:lineRule="auto"/>
    </w:pPr>
  </w:style>
  <w:style w:type="character" w:customStyle="1" w:styleId="a4">
    <w:name w:val="Нижній колонтитул Знак"/>
    <w:basedOn w:val="a0"/>
    <w:link w:val="a3"/>
    <w:uiPriority w:val="99"/>
    <w:rsid w:val="00D276FC"/>
    <w:rPr>
      <w:rFonts w:ascii="Calibri" w:eastAsia="Calibri" w:hAnsi="Calibri" w:cs="Times New Roman"/>
      <w:lang w:val="uk-UA"/>
    </w:rPr>
  </w:style>
  <w:style w:type="paragraph" w:customStyle="1" w:styleId="Iauiue">
    <w:name w:val="Iau?iue"/>
    <w:rsid w:val="00D276FC"/>
    <w:pPr>
      <w:widowControl w:val="0"/>
      <w:spacing w:after="0" w:line="240" w:lineRule="auto"/>
    </w:pPr>
    <w:rPr>
      <w:rFonts w:ascii="Times New Roman" w:eastAsia="Times New Roman" w:hAnsi="Times New Roman" w:cs="Times New Roman"/>
      <w:sz w:val="20"/>
      <w:szCs w:val="20"/>
      <w:lang w:val="en-AU" w:eastAsia="ru-RU"/>
    </w:rPr>
  </w:style>
  <w:style w:type="paragraph" w:styleId="a5">
    <w:name w:val="Body Text Indent"/>
    <w:basedOn w:val="a"/>
    <w:link w:val="a6"/>
    <w:rsid w:val="00D276FC"/>
    <w:pPr>
      <w:spacing w:after="0" w:line="240" w:lineRule="auto"/>
      <w:ind w:left="-142" w:firstLine="993"/>
      <w:jc w:val="both"/>
    </w:pPr>
    <w:rPr>
      <w:rFonts w:ascii="Times New Roman" w:eastAsia="Times New Roman" w:hAnsi="Times New Roman"/>
      <w:sz w:val="24"/>
      <w:szCs w:val="20"/>
      <w:lang w:eastAsia="ru-RU"/>
    </w:rPr>
  </w:style>
  <w:style w:type="character" w:customStyle="1" w:styleId="a6">
    <w:name w:val="Основний текст з відступом Знак"/>
    <w:basedOn w:val="a0"/>
    <w:link w:val="a5"/>
    <w:rsid w:val="00D276FC"/>
    <w:rPr>
      <w:rFonts w:ascii="Times New Roman" w:eastAsia="Times New Roman" w:hAnsi="Times New Roman" w:cs="Times New Roman"/>
      <w:sz w:val="24"/>
      <w:szCs w:val="20"/>
      <w:lang w:val="uk-UA" w:eastAsia="ru-RU"/>
    </w:rPr>
  </w:style>
  <w:style w:type="paragraph" w:styleId="a7">
    <w:name w:val="Body Text"/>
    <w:basedOn w:val="a"/>
    <w:link w:val="a8"/>
    <w:uiPriority w:val="99"/>
    <w:unhideWhenUsed/>
    <w:rsid w:val="00D276FC"/>
    <w:pPr>
      <w:spacing w:after="120"/>
    </w:pPr>
  </w:style>
  <w:style w:type="character" w:customStyle="1" w:styleId="a8">
    <w:name w:val="Основний текст Знак"/>
    <w:basedOn w:val="a0"/>
    <w:link w:val="a7"/>
    <w:uiPriority w:val="99"/>
    <w:rsid w:val="00D276FC"/>
    <w:rPr>
      <w:rFonts w:ascii="Calibri" w:eastAsia="Calibri" w:hAnsi="Calibri" w:cs="Times New Roman"/>
      <w:lang w:val="uk-UA"/>
    </w:rPr>
  </w:style>
  <w:style w:type="paragraph" w:customStyle="1" w:styleId="Iniiaiieoaenonionooiii">
    <w:name w:val="Iniiaiie oaeno n ionooiii"/>
    <w:basedOn w:val="Iauiue"/>
    <w:rsid w:val="00D276FC"/>
    <w:pPr>
      <w:ind w:firstLine="993"/>
      <w:jc w:val="both"/>
    </w:pPr>
    <w:rPr>
      <w:rFonts w:ascii="Arial" w:hAnsi="Arial"/>
      <w:sz w:val="24"/>
    </w:rPr>
  </w:style>
  <w:style w:type="paragraph" w:customStyle="1" w:styleId="BodyText21">
    <w:name w:val="Body Text 21"/>
    <w:basedOn w:val="a"/>
    <w:rsid w:val="00D276FC"/>
    <w:pPr>
      <w:tabs>
        <w:tab w:val="left" w:pos="709"/>
        <w:tab w:val="left" w:pos="1276"/>
      </w:tabs>
      <w:overflowPunct w:val="0"/>
      <w:autoSpaceDE w:val="0"/>
      <w:autoSpaceDN w:val="0"/>
      <w:adjustRightInd w:val="0"/>
      <w:spacing w:after="0" w:line="240" w:lineRule="auto"/>
      <w:ind w:left="426" w:hanging="426"/>
      <w:jc w:val="both"/>
      <w:textAlignment w:val="baseline"/>
    </w:pPr>
    <w:rPr>
      <w:rFonts w:ascii="Times New Roman" w:eastAsia="Times New Roman" w:hAnsi="Times New Roman"/>
      <w:szCs w:val="20"/>
      <w:lang w:val="ru-RU" w:eastAsia="ru-RU"/>
    </w:rPr>
  </w:style>
  <w:style w:type="paragraph" w:customStyle="1" w:styleId="a9">
    <w:name w:val="Òåêñò"/>
    <w:rsid w:val="00D276FC"/>
    <w:pPr>
      <w:widowControl w:val="0"/>
      <w:spacing w:after="0" w:line="210" w:lineRule="atLeast"/>
      <w:ind w:firstLine="454"/>
      <w:jc w:val="both"/>
    </w:pPr>
    <w:rPr>
      <w:rFonts w:ascii="Times New Roman" w:eastAsia="MS Mincho" w:hAnsi="Times New Roman" w:cs="Times New Roman"/>
      <w:color w:val="000000"/>
      <w:sz w:val="20"/>
      <w:szCs w:val="20"/>
      <w:lang w:val="en-US" w:eastAsia="ru-RU"/>
    </w:rPr>
  </w:style>
  <w:style w:type="paragraph" w:styleId="aa">
    <w:name w:val="List Paragraph"/>
    <w:basedOn w:val="a"/>
    <w:uiPriority w:val="34"/>
    <w:qFormat/>
    <w:rsid w:val="00D276FC"/>
    <w:pPr>
      <w:ind w:left="720"/>
      <w:contextualSpacing/>
    </w:pPr>
  </w:style>
  <w:style w:type="paragraph" w:styleId="ab">
    <w:name w:val="annotation text"/>
    <w:basedOn w:val="a"/>
    <w:link w:val="ac"/>
    <w:semiHidden/>
    <w:rsid w:val="00D276FC"/>
    <w:pPr>
      <w:spacing w:after="0" w:line="240" w:lineRule="auto"/>
    </w:pPr>
    <w:rPr>
      <w:rFonts w:ascii="Times New Roman" w:eastAsia="Times New Roman" w:hAnsi="Times New Roman"/>
      <w:sz w:val="20"/>
      <w:szCs w:val="20"/>
      <w:lang w:val="ru-RU" w:eastAsia="ru-RU"/>
    </w:rPr>
  </w:style>
  <w:style w:type="character" w:customStyle="1" w:styleId="ac">
    <w:name w:val="Текст примітки Знак"/>
    <w:basedOn w:val="a0"/>
    <w:link w:val="ab"/>
    <w:semiHidden/>
    <w:rsid w:val="00D276FC"/>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D276FC"/>
    <w:rPr>
      <w:sz w:val="16"/>
      <w:szCs w:val="16"/>
    </w:rPr>
  </w:style>
  <w:style w:type="paragraph" w:styleId="ae">
    <w:name w:val="Balloon Text"/>
    <w:basedOn w:val="a"/>
    <w:link w:val="af"/>
    <w:uiPriority w:val="99"/>
    <w:semiHidden/>
    <w:unhideWhenUsed/>
    <w:rsid w:val="00D276FC"/>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D276FC"/>
    <w:rPr>
      <w:rFonts w:ascii="Segoe UI" w:eastAsia="Calibri" w:hAnsi="Segoe UI" w:cs="Segoe UI"/>
      <w:sz w:val="18"/>
      <w:szCs w:val="18"/>
      <w:lang w:val="uk-UA"/>
    </w:rPr>
  </w:style>
  <w:style w:type="paragraph" w:styleId="af0">
    <w:name w:val="annotation subject"/>
    <w:basedOn w:val="ab"/>
    <w:next w:val="ab"/>
    <w:link w:val="af1"/>
    <w:uiPriority w:val="99"/>
    <w:semiHidden/>
    <w:unhideWhenUsed/>
    <w:rsid w:val="00956733"/>
    <w:pPr>
      <w:spacing w:after="200"/>
    </w:pPr>
    <w:rPr>
      <w:rFonts w:ascii="Calibri" w:eastAsia="Calibri" w:hAnsi="Calibri"/>
      <w:b/>
      <w:bCs/>
      <w:lang w:val="uk-UA" w:eastAsia="en-US"/>
    </w:rPr>
  </w:style>
  <w:style w:type="character" w:customStyle="1" w:styleId="af1">
    <w:name w:val="Тема примітки Знак"/>
    <w:basedOn w:val="ac"/>
    <w:link w:val="af0"/>
    <w:uiPriority w:val="99"/>
    <w:semiHidden/>
    <w:rsid w:val="00956733"/>
    <w:rPr>
      <w:rFonts w:ascii="Calibri" w:eastAsia="Calibri" w:hAnsi="Calibri" w:cs="Times New Roman"/>
      <w:b/>
      <w:bCs/>
      <w:sz w:val="20"/>
      <w:szCs w:val="20"/>
      <w:lang w:val="uk-UA" w:eastAsia="ru-RU"/>
    </w:rPr>
  </w:style>
  <w:style w:type="paragraph" w:styleId="af2">
    <w:name w:val="header"/>
    <w:basedOn w:val="a"/>
    <w:link w:val="af3"/>
    <w:uiPriority w:val="99"/>
    <w:unhideWhenUsed/>
    <w:rsid w:val="00FC2FA3"/>
    <w:pPr>
      <w:tabs>
        <w:tab w:val="center" w:pos="4677"/>
        <w:tab w:val="right" w:pos="9355"/>
      </w:tabs>
      <w:spacing w:after="0" w:line="240" w:lineRule="auto"/>
    </w:pPr>
  </w:style>
  <w:style w:type="character" w:customStyle="1" w:styleId="af3">
    <w:name w:val="Верхній колонтитул Знак"/>
    <w:basedOn w:val="a0"/>
    <w:link w:val="af2"/>
    <w:uiPriority w:val="99"/>
    <w:rsid w:val="00FC2FA3"/>
    <w:rPr>
      <w:rFonts w:ascii="Calibri" w:eastAsia="Calibri" w:hAnsi="Calibri" w:cs="Times New Roman"/>
      <w:lang w:val="uk-UA"/>
    </w:rPr>
  </w:style>
  <w:style w:type="character" w:customStyle="1" w:styleId="20">
    <w:name w:val="Заголовок 2 Знак"/>
    <w:basedOn w:val="a0"/>
    <w:link w:val="2"/>
    <w:uiPriority w:val="9"/>
    <w:semiHidden/>
    <w:rsid w:val="00C7585F"/>
    <w:rPr>
      <w:rFonts w:asciiTheme="majorHAnsi" w:eastAsiaTheme="majorEastAsia" w:hAnsiTheme="majorHAnsi" w:cstheme="majorBidi"/>
      <w:color w:val="2E74B5" w:themeColor="accent1" w:themeShade="BF"/>
      <w:sz w:val="26"/>
      <w:szCs w:val="26"/>
      <w:lang w:val="uk-UA"/>
    </w:rPr>
  </w:style>
  <w:style w:type="table" w:styleId="af4">
    <w:name w:val="Table Grid"/>
    <w:basedOn w:val="a1"/>
    <w:uiPriority w:val="39"/>
    <w:rsid w:val="00C7585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1A5F90"/>
    <w:pPr>
      <w:spacing w:after="0" w:line="240" w:lineRule="auto"/>
    </w:pPr>
    <w:rPr>
      <w:rFonts w:ascii="Calibri" w:eastAsia="Calibri" w:hAnsi="Calibri" w:cs="Times New Roman"/>
      <w:lang w:val="uk-UA"/>
    </w:rPr>
  </w:style>
  <w:style w:type="character" w:styleId="af6">
    <w:name w:val="Hyperlink"/>
    <w:basedOn w:val="a0"/>
    <w:uiPriority w:val="99"/>
    <w:unhideWhenUsed/>
    <w:rsid w:val="003A2C06"/>
    <w:rPr>
      <w:color w:val="0563C1" w:themeColor="hyperlink"/>
      <w:u w:val="single"/>
    </w:rPr>
  </w:style>
  <w:style w:type="paragraph" w:customStyle="1" w:styleId="11">
    <w:name w:val="Без интервала1"/>
    <w:rsid w:val="003A2C06"/>
    <w:pPr>
      <w:suppressAutoHyphens/>
      <w:spacing w:after="0" w:line="240" w:lineRule="auto"/>
    </w:pPr>
    <w:rPr>
      <w:rFonts w:ascii="Calibri" w:eastAsia="Times New Roman" w:hAnsi="Calibri" w:cs="Calibri"/>
      <w:lang w:val="uk-UA" w:eastAsia="zh-CN"/>
    </w:rPr>
  </w:style>
  <w:style w:type="paragraph" w:styleId="af7">
    <w:name w:val="Normal (Web)"/>
    <w:basedOn w:val="a"/>
    <w:uiPriority w:val="99"/>
    <w:unhideWhenUsed/>
    <w:rsid w:val="00E73D6A"/>
    <w:pPr>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Strong"/>
    <w:basedOn w:val="a0"/>
    <w:uiPriority w:val="22"/>
    <w:qFormat/>
    <w:rsid w:val="00E73D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44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https://redcross.org.ua/information/"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7CD44-C067-4E87-AC74-BA85B7F0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4550</Words>
  <Characters>25940</Characters>
  <Application>Microsoft Office Word</Application>
  <DocSecurity>0</DocSecurity>
  <Lines>216</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Starlightmedia</Company>
  <LinksUpToDate>false</LinksUpToDate>
  <CharactersWithSpaces>30430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Rybalko Maryna</dc:creator>
  <cp:keywords/>
  <dc:description/>
  <cp:lastModifiedBy>Юрист Київської ОО ТЧХУ</cp:lastModifiedBy>
  <cp:revision>40</cp:revision>
  <cp:lastPrinted>2025-10-15T12:00:00Z</cp:lastPrinted>
  <dcterms:created xsi:type="dcterms:W3CDTF">2025-10-13T09:06:00Z</dcterms:created>
  <dcterms:modified xsi:type="dcterms:W3CDTF">2026-03-12T09:40:00Z</dcterms:modified>
</cp:coreProperties>
</file>